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BD" w:rsidRDefault="00BD5DBC" w:rsidP="00A02A05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49611" cy="7181850"/>
            <wp:effectExtent l="0" t="0" r="0" b="0"/>
            <wp:docPr id="1" name="Рисунок 1" descr="C:\Users\Анастасия\Downloads\РП русский электив 1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wnloads\РП русский электив 11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42" cy="718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5DBC" w:rsidRDefault="00BD5DBC" w:rsidP="00A02A05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5DBC" w:rsidRDefault="00BD5DBC" w:rsidP="00A02A05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5DBC" w:rsidRDefault="00BD5DBC" w:rsidP="00A02A05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5DBC" w:rsidRDefault="00BD5DBC" w:rsidP="00A02A05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5DBC" w:rsidRPr="00A02A05" w:rsidRDefault="00BD5DBC" w:rsidP="00A02A05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4E5F" w:rsidRPr="00D0411D" w:rsidRDefault="00984E5F" w:rsidP="00D0411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345D">
        <w:rPr>
          <w:rFonts w:ascii="Times New Roman" w:hAnsi="Times New Roman" w:cs="Times New Roman"/>
          <w:b/>
          <w:sz w:val="28"/>
          <w:szCs w:val="28"/>
        </w:rPr>
        <w:t>Раздел 1. Планируемые результаты освоения</w:t>
      </w:r>
      <w:r w:rsidR="00927649">
        <w:rPr>
          <w:rFonts w:ascii="Times New Roman" w:hAnsi="Times New Roman" w:cs="Times New Roman"/>
          <w:b/>
          <w:sz w:val="28"/>
          <w:szCs w:val="28"/>
        </w:rPr>
        <w:t xml:space="preserve"> элективного курса</w:t>
      </w:r>
      <w:r w:rsidR="00D04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11D" w:rsidRPr="00D0411D">
        <w:rPr>
          <w:rFonts w:ascii="Times New Roman" w:hAnsi="Times New Roman" w:cs="Times New Roman"/>
          <w:b/>
          <w:bCs/>
          <w:sz w:val="28"/>
          <w:szCs w:val="28"/>
        </w:rPr>
        <w:t>«РУССКИЙ ЯЗЫК: ТЕОРИЯ И ПРАКТИКА»</w:t>
      </w:r>
    </w:p>
    <w:p w:rsidR="00C1345D" w:rsidRPr="00C1345D" w:rsidRDefault="00C1345D" w:rsidP="00C1345D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4EA" w:rsidRPr="00C1345D" w:rsidRDefault="008A7A47" w:rsidP="00A02A05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45D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EB35B0" w:rsidRDefault="00932765" w:rsidP="009327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65">
        <w:rPr>
          <w:rFonts w:ascii="Segoe UI Symbol" w:hAnsi="Segoe UI Symbol" w:cs="Segoe UI Symbol"/>
          <w:sz w:val="28"/>
          <w:szCs w:val="28"/>
        </w:rPr>
        <w:lastRenderedPageBreak/>
        <w:t>◼</w:t>
      </w:r>
      <w:r w:rsidRPr="00932765">
        <w:rPr>
          <w:rFonts w:ascii="Times New Roman" w:hAnsi="Times New Roman" w:cs="Times New Roman"/>
          <w:sz w:val="28"/>
          <w:szCs w:val="28"/>
        </w:rPr>
        <w:t xml:space="preserve"> </w:t>
      </w:r>
      <w:r w:rsidR="00EB35B0" w:rsidRPr="00EB35B0">
        <w:rPr>
          <w:rFonts w:ascii="Times New Roman" w:hAnsi="Times New Roman" w:cs="Times New Roman"/>
          <w:sz w:val="28"/>
          <w:szCs w:val="28"/>
        </w:rPr>
        <w:t>Осознание феномена родного языка как духовной, культурной, нравственной основы личности, как одного из способов приобщения к ценностям национальной и мировой науки и культуры через источники информации на русском языке, в том числе мультимедийные; понимание необходимости бережного отношения к национальному культурно</w:t>
      </w:r>
      <w:r w:rsidR="00EB35B0">
        <w:rPr>
          <w:rFonts w:ascii="Times New Roman" w:hAnsi="Times New Roman" w:cs="Times New Roman"/>
          <w:sz w:val="28"/>
          <w:szCs w:val="28"/>
        </w:rPr>
        <w:t xml:space="preserve"> </w:t>
      </w:r>
      <w:r w:rsidR="00EB35B0" w:rsidRPr="00EB35B0">
        <w:rPr>
          <w:rFonts w:ascii="Times New Roman" w:hAnsi="Times New Roman" w:cs="Times New Roman"/>
          <w:sz w:val="28"/>
          <w:szCs w:val="28"/>
        </w:rPr>
        <w:t>языковому наследию России и ответственности людей за сохранение чистоты и богатства родного языка как культурного достояния нации.</w:t>
      </w:r>
    </w:p>
    <w:p w:rsidR="00932765" w:rsidRDefault="00932765" w:rsidP="009327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65">
        <w:rPr>
          <w:rFonts w:ascii="Segoe UI Symbol" w:hAnsi="Segoe UI Symbol" w:cs="Segoe UI Symbol"/>
          <w:sz w:val="28"/>
          <w:szCs w:val="28"/>
        </w:rPr>
        <w:t>◼</w:t>
      </w:r>
      <w:r w:rsidRPr="00932765">
        <w:rPr>
          <w:rFonts w:ascii="Times New Roman" w:hAnsi="Times New Roman" w:cs="Times New Roman"/>
          <w:sz w:val="28"/>
          <w:szCs w:val="28"/>
        </w:rPr>
        <w:t xml:space="preserve"> </w:t>
      </w:r>
      <w:r w:rsidR="00EB35B0" w:rsidRPr="00EB35B0">
        <w:rPr>
          <w:rFonts w:ascii="Times New Roman" w:hAnsi="Times New Roman" w:cs="Times New Roman"/>
          <w:sz w:val="28"/>
          <w:szCs w:val="28"/>
        </w:rPr>
        <w:t>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самопознания, самооценки, самореализации, самовыражения личности в различных областях человеческой деятельности.</w:t>
      </w:r>
    </w:p>
    <w:p w:rsidR="008A29C0" w:rsidRDefault="00932765" w:rsidP="009327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65">
        <w:rPr>
          <w:rFonts w:ascii="Segoe UI Symbol" w:hAnsi="Segoe UI Symbol" w:cs="Segoe UI Symbol"/>
          <w:sz w:val="28"/>
          <w:szCs w:val="28"/>
        </w:rPr>
        <w:t>◼</w:t>
      </w:r>
      <w:r w:rsidRPr="00932765">
        <w:rPr>
          <w:rFonts w:ascii="Times New Roman" w:hAnsi="Times New Roman" w:cs="Times New Roman"/>
          <w:sz w:val="28"/>
          <w:szCs w:val="28"/>
        </w:rPr>
        <w:t xml:space="preserve"> </w:t>
      </w:r>
      <w:r w:rsidR="008A29C0" w:rsidRPr="008A29C0">
        <w:rPr>
          <w:rFonts w:ascii="Times New Roman" w:hAnsi="Times New Roman" w:cs="Times New Roman"/>
          <w:sz w:val="28"/>
          <w:szCs w:val="28"/>
        </w:rPr>
        <w:t>Представление о лингвистике как части общечеловеческой культуры, о взаимосвязи языка и истории, языка и культуры русского и других народов.</w:t>
      </w:r>
    </w:p>
    <w:p w:rsidR="00932765" w:rsidRDefault="00932765" w:rsidP="009327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65">
        <w:rPr>
          <w:rFonts w:ascii="Times New Roman" w:hAnsi="Times New Roman" w:cs="Times New Roman"/>
          <w:sz w:val="28"/>
          <w:szCs w:val="28"/>
        </w:rPr>
        <w:t xml:space="preserve"> </w:t>
      </w:r>
      <w:r w:rsidRPr="00932765">
        <w:rPr>
          <w:rFonts w:ascii="Segoe UI Symbol" w:hAnsi="Segoe UI Symbol" w:cs="Segoe UI Symbol"/>
          <w:sz w:val="28"/>
          <w:szCs w:val="28"/>
        </w:rPr>
        <w:t>◼</w:t>
      </w:r>
      <w:r w:rsidRPr="00932765">
        <w:rPr>
          <w:rFonts w:ascii="Times New Roman" w:hAnsi="Times New Roman" w:cs="Times New Roman"/>
          <w:sz w:val="28"/>
          <w:szCs w:val="28"/>
        </w:rPr>
        <w:t xml:space="preserve"> </w:t>
      </w:r>
      <w:r w:rsidR="008A29C0" w:rsidRPr="008A29C0">
        <w:rPr>
          <w:rFonts w:ascii="Times New Roman" w:hAnsi="Times New Roman" w:cs="Times New Roman"/>
          <w:sz w:val="28"/>
          <w:szCs w:val="28"/>
        </w:rPr>
        <w:t>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</w:t>
      </w:r>
      <w:r w:rsidRPr="00932765">
        <w:rPr>
          <w:rFonts w:ascii="Times New Roman" w:hAnsi="Times New Roman" w:cs="Times New Roman"/>
          <w:sz w:val="28"/>
          <w:szCs w:val="28"/>
        </w:rPr>
        <w:t xml:space="preserve"> </w:t>
      </w:r>
      <w:r w:rsidRPr="00932765">
        <w:rPr>
          <w:rFonts w:ascii="Segoe UI Symbol" w:hAnsi="Segoe UI Symbol" w:cs="Segoe UI Symbol"/>
          <w:sz w:val="28"/>
          <w:szCs w:val="28"/>
        </w:rPr>
        <w:t>◼</w:t>
      </w:r>
      <w:r w:rsidRPr="00932765">
        <w:rPr>
          <w:rFonts w:ascii="Times New Roman" w:hAnsi="Times New Roman" w:cs="Times New Roman"/>
          <w:sz w:val="28"/>
          <w:szCs w:val="28"/>
        </w:rPr>
        <w:t xml:space="preserve"> </w:t>
      </w:r>
      <w:r w:rsidR="008A29C0" w:rsidRPr="008A29C0">
        <w:rPr>
          <w:rFonts w:ascii="Times New Roman" w:hAnsi="Times New Roman" w:cs="Times New Roman"/>
          <w:sz w:val="28"/>
          <w:szCs w:val="28"/>
        </w:rPr>
        <w:t>Существенное увеличение продуктивного, рецептивного и потенциального словаря; расширение круга используемых языковых и речевых средств</w:t>
      </w:r>
      <w:r w:rsidR="008A29C0">
        <w:rPr>
          <w:rFonts w:ascii="Times New Roman" w:hAnsi="Times New Roman" w:cs="Times New Roman"/>
          <w:sz w:val="28"/>
          <w:szCs w:val="28"/>
        </w:rPr>
        <w:t>.</w:t>
      </w:r>
    </w:p>
    <w:p w:rsidR="008A29C0" w:rsidRDefault="00932765" w:rsidP="009327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65">
        <w:rPr>
          <w:rFonts w:ascii="Segoe UI Symbol" w:hAnsi="Segoe UI Symbol" w:cs="Segoe UI Symbol"/>
          <w:sz w:val="28"/>
          <w:szCs w:val="28"/>
        </w:rPr>
        <w:t>◼</w:t>
      </w:r>
      <w:r w:rsidRPr="00932765">
        <w:rPr>
          <w:rFonts w:ascii="Times New Roman" w:hAnsi="Times New Roman" w:cs="Times New Roman"/>
          <w:sz w:val="28"/>
          <w:szCs w:val="28"/>
        </w:rPr>
        <w:t xml:space="preserve"> </w:t>
      </w:r>
      <w:r w:rsidR="008A29C0" w:rsidRPr="008A29C0">
        <w:rPr>
          <w:rFonts w:ascii="Times New Roman" w:hAnsi="Times New Roman" w:cs="Times New Roman"/>
          <w:sz w:val="28"/>
          <w:szCs w:val="28"/>
        </w:rPr>
        <w:t>Представление о лингвистике как части общечеловеческой культуры, о взаимосвязи языка и истории, языка и культуры русского и других народов.</w:t>
      </w:r>
    </w:p>
    <w:p w:rsidR="008A29C0" w:rsidRDefault="008A29C0" w:rsidP="009327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1A" w:rsidRDefault="00C1345D" w:rsidP="00A02A05">
      <w:pPr>
        <w:pStyle w:val="a3"/>
        <w:shd w:val="clear" w:color="auto" w:fill="FFFFFF"/>
        <w:spacing w:after="0" w:line="240" w:lineRule="auto"/>
        <w:ind w:left="151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345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1345D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8A29C0" w:rsidRDefault="008A29C0" w:rsidP="008A29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C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8A29C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A29C0">
        <w:rPr>
          <w:rFonts w:ascii="Times New Roman" w:hAnsi="Times New Roman" w:cs="Times New Roman"/>
          <w:sz w:val="28"/>
          <w:szCs w:val="28"/>
        </w:rPr>
        <w:t xml:space="preserve"> результаты включают три группы универсальных учебных действий (УУД).</w:t>
      </w:r>
    </w:p>
    <w:p w:rsidR="008A29C0" w:rsidRDefault="008A29C0" w:rsidP="008A29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29C0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9C0" w:rsidRPr="008A29C0" w:rsidRDefault="008A29C0" w:rsidP="008A29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29C0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8A29C0" w:rsidRDefault="00337D13" w:rsidP="00337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D13">
        <w:rPr>
          <w:rFonts w:ascii="Segoe UI Symbol" w:hAnsi="Segoe UI Symbol" w:cs="Segoe UI Symbol"/>
          <w:sz w:val="28"/>
          <w:szCs w:val="28"/>
        </w:rPr>
        <w:t>◼</w:t>
      </w:r>
      <w:r w:rsidRPr="00337D13">
        <w:rPr>
          <w:rFonts w:ascii="Times New Roman" w:hAnsi="Times New Roman" w:cs="Times New Roman"/>
          <w:sz w:val="28"/>
          <w:szCs w:val="28"/>
        </w:rPr>
        <w:t xml:space="preserve"> </w:t>
      </w:r>
      <w:r w:rsidR="008A29C0" w:rsidRPr="008A29C0">
        <w:rPr>
          <w:rFonts w:ascii="Times New Roman" w:hAnsi="Times New Roman" w:cs="Times New Roman"/>
          <w:sz w:val="28"/>
          <w:szCs w:val="28"/>
        </w:rPr>
        <w:t xml:space="preserve">самостоятельно определять цели, задавать параметры и критерии, по которым можно определить, что цель достигнута; </w:t>
      </w:r>
    </w:p>
    <w:p w:rsidR="008A29C0" w:rsidRDefault="00337D13" w:rsidP="00337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D13">
        <w:rPr>
          <w:rFonts w:ascii="Segoe UI Symbol" w:hAnsi="Segoe UI Symbol" w:cs="Segoe UI Symbol"/>
          <w:sz w:val="28"/>
          <w:szCs w:val="28"/>
        </w:rPr>
        <w:t>◼</w:t>
      </w:r>
      <w:r w:rsidRPr="00337D13">
        <w:rPr>
          <w:rFonts w:ascii="Times New Roman" w:hAnsi="Times New Roman" w:cs="Times New Roman"/>
          <w:sz w:val="28"/>
          <w:szCs w:val="28"/>
        </w:rPr>
        <w:t xml:space="preserve"> </w:t>
      </w:r>
      <w:r w:rsidR="008A29C0" w:rsidRPr="008A29C0">
        <w:rPr>
          <w:rFonts w:ascii="Times New Roman" w:hAnsi="Times New Roman" w:cs="Times New Roman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37D13" w:rsidRDefault="00337D13" w:rsidP="00337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D13">
        <w:rPr>
          <w:rFonts w:ascii="Times New Roman" w:hAnsi="Times New Roman" w:cs="Times New Roman"/>
          <w:sz w:val="28"/>
          <w:szCs w:val="28"/>
        </w:rPr>
        <w:t xml:space="preserve"> </w:t>
      </w:r>
      <w:r w:rsidRPr="00337D13">
        <w:rPr>
          <w:rFonts w:ascii="Segoe UI Symbol" w:hAnsi="Segoe UI Symbol" w:cs="Segoe UI Symbol"/>
          <w:sz w:val="28"/>
          <w:szCs w:val="28"/>
        </w:rPr>
        <w:t>◼</w:t>
      </w:r>
      <w:r w:rsidRPr="00337D13">
        <w:rPr>
          <w:rFonts w:ascii="Times New Roman" w:hAnsi="Times New Roman" w:cs="Times New Roman"/>
          <w:sz w:val="28"/>
          <w:szCs w:val="28"/>
        </w:rPr>
        <w:t xml:space="preserve"> </w:t>
      </w:r>
      <w:r w:rsidR="008A29C0" w:rsidRPr="008A29C0">
        <w:rPr>
          <w:rFonts w:ascii="Times New Roman" w:hAnsi="Times New Roman" w:cs="Times New Roman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8A29C0" w:rsidRDefault="00337D13" w:rsidP="00337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D13">
        <w:rPr>
          <w:rFonts w:ascii="Segoe UI Symbol" w:hAnsi="Segoe UI Symbol" w:cs="Segoe UI Symbol"/>
          <w:sz w:val="28"/>
          <w:szCs w:val="28"/>
        </w:rPr>
        <w:t>◼</w:t>
      </w:r>
      <w:r w:rsidRPr="00337D13">
        <w:rPr>
          <w:rFonts w:ascii="Times New Roman" w:hAnsi="Times New Roman" w:cs="Times New Roman"/>
          <w:sz w:val="28"/>
          <w:szCs w:val="28"/>
        </w:rPr>
        <w:t xml:space="preserve"> </w:t>
      </w:r>
      <w:r w:rsidR="008A29C0" w:rsidRPr="008A29C0">
        <w:rPr>
          <w:rFonts w:ascii="Times New Roman" w:hAnsi="Times New Roman" w:cs="Times New Roman"/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8A29C0" w:rsidRDefault="00337D13" w:rsidP="00337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D13">
        <w:rPr>
          <w:rFonts w:ascii="Segoe UI Symbol" w:hAnsi="Segoe UI Symbol" w:cs="Segoe UI Symbol"/>
          <w:sz w:val="28"/>
          <w:szCs w:val="28"/>
        </w:rPr>
        <w:t>◼</w:t>
      </w:r>
      <w:r w:rsidRPr="00337D13">
        <w:rPr>
          <w:rFonts w:ascii="Times New Roman" w:hAnsi="Times New Roman" w:cs="Times New Roman"/>
          <w:sz w:val="28"/>
          <w:szCs w:val="28"/>
        </w:rPr>
        <w:t xml:space="preserve"> </w:t>
      </w:r>
      <w:r w:rsidR="008A29C0" w:rsidRPr="008A29C0">
        <w:rPr>
          <w:rFonts w:ascii="Times New Roman" w:hAnsi="Times New Roman" w:cs="Times New Roman"/>
          <w:sz w:val="28"/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37D13" w:rsidRDefault="00337D13" w:rsidP="00337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D13">
        <w:rPr>
          <w:rFonts w:ascii="Segoe UI Symbol" w:hAnsi="Segoe UI Symbol" w:cs="Segoe UI Symbol"/>
          <w:sz w:val="28"/>
          <w:szCs w:val="28"/>
        </w:rPr>
        <w:t>◼</w:t>
      </w:r>
      <w:r w:rsidRPr="00337D13">
        <w:rPr>
          <w:rFonts w:ascii="Times New Roman" w:hAnsi="Times New Roman" w:cs="Times New Roman"/>
          <w:sz w:val="28"/>
          <w:szCs w:val="28"/>
        </w:rPr>
        <w:t xml:space="preserve"> </w:t>
      </w:r>
      <w:r w:rsidR="008A29C0" w:rsidRPr="008A29C0">
        <w:rPr>
          <w:rFonts w:ascii="Times New Roman" w:hAnsi="Times New Roman" w:cs="Times New Roman"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337D13" w:rsidRDefault="00337D13" w:rsidP="00337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D13">
        <w:rPr>
          <w:rFonts w:ascii="Segoe UI Symbol" w:hAnsi="Segoe UI Symbol" w:cs="Segoe UI Symbol"/>
          <w:sz w:val="28"/>
          <w:szCs w:val="28"/>
        </w:rPr>
        <w:t>◼</w:t>
      </w:r>
      <w:r w:rsidRPr="00337D13">
        <w:rPr>
          <w:rFonts w:ascii="Times New Roman" w:hAnsi="Times New Roman" w:cs="Times New Roman"/>
          <w:sz w:val="28"/>
          <w:szCs w:val="28"/>
        </w:rPr>
        <w:t xml:space="preserve"> </w:t>
      </w:r>
      <w:r w:rsidR="008A29C0" w:rsidRPr="008A29C0">
        <w:rPr>
          <w:rFonts w:ascii="Times New Roman" w:hAnsi="Times New Roman" w:cs="Times New Roman"/>
          <w:sz w:val="28"/>
          <w:szCs w:val="28"/>
        </w:rPr>
        <w:t>сопоставлять полученный результат деятельности с поставленной заранее целью.</w:t>
      </w:r>
    </w:p>
    <w:p w:rsidR="008A29C0" w:rsidRDefault="008A29C0" w:rsidP="008A29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29C0">
        <w:rPr>
          <w:rFonts w:ascii="Times New Roman" w:hAnsi="Times New Roman" w:cs="Times New Roman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действия.</w:t>
      </w:r>
    </w:p>
    <w:p w:rsidR="008A29C0" w:rsidRDefault="008A29C0" w:rsidP="008A29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8A29C0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C1633C" w:rsidRDefault="008A29C0" w:rsidP="008A29C0">
      <w:pPr>
        <w:shd w:val="clear" w:color="auto" w:fill="FFFFFF"/>
        <w:spacing w:after="0" w:line="240" w:lineRule="auto"/>
        <w:jc w:val="both"/>
      </w:pPr>
      <w:r w:rsidRPr="008A29C0">
        <w:rPr>
          <w:rFonts w:ascii="Segoe UI Symbol" w:hAnsi="Segoe UI Symbol" w:cs="Segoe UI Symbol"/>
          <w:sz w:val="28"/>
          <w:szCs w:val="28"/>
        </w:rPr>
        <w:t>◼</w:t>
      </w:r>
      <w:r w:rsidRPr="008A29C0">
        <w:rPr>
          <w:rFonts w:ascii="Times New Roman" w:hAnsi="Times New Roman" w:cs="Times New Roman"/>
          <w:sz w:val="28"/>
          <w:szCs w:val="28"/>
        </w:rPr>
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C1633C" w:rsidRDefault="00C1633C" w:rsidP="008A29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D13">
        <w:rPr>
          <w:rFonts w:ascii="Segoe UI Symbol" w:hAnsi="Segoe UI Symbol" w:cs="Segoe UI Symbol"/>
          <w:sz w:val="28"/>
          <w:szCs w:val="28"/>
        </w:rPr>
        <w:t>◼</w:t>
      </w:r>
      <w:r w:rsidR="008A29C0" w:rsidRPr="008A29C0">
        <w:rPr>
          <w:rFonts w:ascii="Times New Roman" w:hAnsi="Times New Roman" w:cs="Times New Roman"/>
          <w:sz w:val="28"/>
          <w:szCs w:val="28"/>
        </w:rPr>
        <w:t xml:space="preserve">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  <w:r w:rsidRPr="00337D13">
        <w:rPr>
          <w:rFonts w:ascii="Segoe UI Symbol" w:hAnsi="Segoe UI Symbol" w:cs="Segoe UI Symbol"/>
          <w:sz w:val="28"/>
          <w:szCs w:val="28"/>
        </w:rPr>
        <w:t>◼</w:t>
      </w:r>
      <w:r w:rsidR="008A29C0" w:rsidRPr="008A29C0">
        <w:rPr>
          <w:rFonts w:ascii="Times New Roman" w:hAnsi="Times New Roman" w:cs="Times New Roman"/>
          <w:sz w:val="28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</w:t>
      </w:r>
      <w:r>
        <w:rPr>
          <w:rFonts w:ascii="Times New Roman" w:hAnsi="Times New Roman" w:cs="Times New Roman"/>
          <w:sz w:val="28"/>
          <w:szCs w:val="28"/>
        </w:rPr>
        <w:t>ых в информационных источниках;</w:t>
      </w:r>
    </w:p>
    <w:p w:rsidR="00C1633C" w:rsidRDefault="00C1633C" w:rsidP="008A29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D13">
        <w:rPr>
          <w:rFonts w:ascii="Segoe UI Symbol" w:hAnsi="Segoe UI Symbol" w:cs="Segoe UI Symbol"/>
          <w:sz w:val="28"/>
          <w:szCs w:val="28"/>
        </w:rPr>
        <w:t>◼</w:t>
      </w:r>
      <w:r w:rsidR="008A29C0" w:rsidRPr="008A29C0">
        <w:rPr>
          <w:rFonts w:ascii="Times New Roman" w:hAnsi="Times New Roman" w:cs="Times New Roman"/>
          <w:sz w:val="28"/>
          <w:szCs w:val="28"/>
        </w:rPr>
        <w:t xml:space="preserve">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</w:t>
      </w:r>
      <w:r>
        <w:rPr>
          <w:rFonts w:ascii="Times New Roman" w:hAnsi="Times New Roman" w:cs="Times New Roman"/>
          <w:sz w:val="28"/>
          <w:szCs w:val="28"/>
        </w:rPr>
        <w:t>к ресурс собственного развития;</w:t>
      </w:r>
    </w:p>
    <w:p w:rsidR="00C1633C" w:rsidRDefault="00C1633C" w:rsidP="008A29C0">
      <w:pPr>
        <w:shd w:val="clear" w:color="auto" w:fill="FFFFFF"/>
        <w:spacing w:after="0" w:line="240" w:lineRule="auto"/>
        <w:jc w:val="both"/>
      </w:pPr>
      <w:r w:rsidRPr="00337D13">
        <w:rPr>
          <w:rFonts w:ascii="Segoe UI Symbol" w:hAnsi="Segoe UI Symbol" w:cs="Segoe UI Symbol"/>
          <w:sz w:val="28"/>
          <w:szCs w:val="28"/>
        </w:rPr>
        <w:t>◼</w:t>
      </w:r>
      <w:r w:rsidR="008A29C0" w:rsidRPr="008A29C0">
        <w:rPr>
          <w:rFonts w:ascii="Times New Roman" w:hAnsi="Times New Roman" w:cs="Times New Roman"/>
          <w:sz w:val="28"/>
          <w:szCs w:val="28"/>
        </w:rPr>
        <w:t xml:space="preserve">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8A29C0" w:rsidRDefault="00C1633C" w:rsidP="008A29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D13">
        <w:rPr>
          <w:rFonts w:ascii="Segoe UI Symbol" w:hAnsi="Segoe UI Symbol" w:cs="Segoe UI Symbol"/>
          <w:sz w:val="28"/>
          <w:szCs w:val="28"/>
        </w:rPr>
        <w:t>◼</w:t>
      </w:r>
      <w:r w:rsidR="008A29C0" w:rsidRPr="008A29C0">
        <w:rPr>
          <w:rFonts w:ascii="Times New Roman" w:hAnsi="Times New Roman" w:cs="Times New Roman"/>
          <w:sz w:val="28"/>
          <w:szCs w:val="28"/>
        </w:rPr>
        <w:t xml:space="preserve">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A29C0" w:rsidRDefault="00C1633C" w:rsidP="00C16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D13">
        <w:rPr>
          <w:rFonts w:ascii="Segoe UI Symbol" w:hAnsi="Segoe UI Symbol" w:cs="Segoe UI Symbol"/>
          <w:sz w:val="28"/>
          <w:szCs w:val="28"/>
        </w:rPr>
        <w:t>◼</w:t>
      </w:r>
      <w:r>
        <w:rPr>
          <w:rFonts w:asciiTheme="minorHAnsi" w:hAnsiTheme="minorHAnsi" w:cs="Segoe UI Symbol"/>
          <w:sz w:val="28"/>
          <w:szCs w:val="28"/>
        </w:rPr>
        <w:t xml:space="preserve"> </w:t>
      </w:r>
      <w:r w:rsidRPr="00C1633C">
        <w:rPr>
          <w:rFonts w:ascii="Times New Roman" w:hAnsi="Times New Roman" w:cs="Times New Roman"/>
          <w:sz w:val="28"/>
          <w:szCs w:val="28"/>
        </w:rPr>
        <w:t>менять и удерживать разные позиции в познавательной деятельности.</w:t>
      </w:r>
    </w:p>
    <w:p w:rsidR="00C1633C" w:rsidRDefault="00C1633C" w:rsidP="00C16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1633C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33C" w:rsidRDefault="00C1633C" w:rsidP="00C16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633C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C1633C" w:rsidRDefault="00C1633C" w:rsidP="00C16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D13">
        <w:rPr>
          <w:rFonts w:ascii="Segoe UI Symbol" w:hAnsi="Segoe UI Symbol" w:cs="Segoe UI Symbol"/>
          <w:sz w:val="28"/>
          <w:szCs w:val="28"/>
        </w:rPr>
        <w:t>◼</w:t>
      </w:r>
      <w:r>
        <w:rPr>
          <w:rFonts w:asciiTheme="minorHAnsi" w:hAnsiTheme="minorHAnsi" w:cs="Segoe UI Symbol"/>
          <w:sz w:val="28"/>
          <w:szCs w:val="28"/>
        </w:rPr>
        <w:t xml:space="preserve"> </w:t>
      </w:r>
      <w:r w:rsidRPr="00C1633C">
        <w:rPr>
          <w:rFonts w:ascii="Times New Roman" w:hAnsi="Times New Roman" w:cs="Times New Roman"/>
          <w:sz w:val="28"/>
          <w:szCs w:val="28"/>
        </w:rPr>
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C1633C" w:rsidRDefault="00C1633C" w:rsidP="00C16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D13">
        <w:rPr>
          <w:rFonts w:ascii="Segoe UI Symbol" w:hAnsi="Segoe UI Symbol" w:cs="Segoe UI Symbol"/>
          <w:sz w:val="28"/>
          <w:szCs w:val="28"/>
        </w:rPr>
        <w:t>◼</w:t>
      </w:r>
      <w:r>
        <w:rPr>
          <w:rFonts w:asciiTheme="minorHAnsi" w:hAnsiTheme="minorHAnsi" w:cs="Segoe UI Symbol"/>
          <w:sz w:val="28"/>
          <w:szCs w:val="28"/>
        </w:rPr>
        <w:t xml:space="preserve"> </w:t>
      </w:r>
      <w:r w:rsidRPr="00C1633C">
        <w:rPr>
          <w:rFonts w:ascii="Times New Roman" w:hAnsi="Times New Roman" w:cs="Times New Roman"/>
          <w:sz w:val="28"/>
          <w:szCs w:val="28"/>
        </w:rPr>
        <w:t xml:space="preserve">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C1633C" w:rsidRDefault="00C1633C" w:rsidP="00C16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D13">
        <w:rPr>
          <w:rFonts w:ascii="Segoe UI Symbol" w:hAnsi="Segoe UI Symbol" w:cs="Segoe UI Symbol"/>
          <w:sz w:val="28"/>
          <w:szCs w:val="28"/>
        </w:rPr>
        <w:t>◼</w:t>
      </w:r>
      <w:r>
        <w:rPr>
          <w:rFonts w:asciiTheme="minorHAnsi" w:hAnsiTheme="minorHAnsi" w:cs="Segoe UI Symbol"/>
          <w:sz w:val="28"/>
          <w:szCs w:val="28"/>
        </w:rPr>
        <w:t xml:space="preserve"> </w:t>
      </w:r>
      <w:r w:rsidRPr="00C1633C">
        <w:rPr>
          <w:rFonts w:ascii="Times New Roman" w:hAnsi="Times New Roman" w:cs="Times New Roman"/>
          <w:sz w:val="28"/>
          <w:szCs w:val="28"/>
        </w:rPr>
        <w:t xml:space="preserve"> координировать и выполнять работу в условиях реального, виртуального и комбинированного взаимодействия; </w:t>
      </w:r>
    </w:p>
    <w:p w:rsidR="00C1633C" w:rsidRDefault="00C1633C" w:rsidP="00C16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D13">
        <w:rPr>
          <w:rFonts w:ascii="Segoe UI Symbol" w:hAnsi="Segoe UI Symbol" w:cs="Segoe UI Symbol"/>
          <w:sz w:val="28"/>
          <w:szCs w:val="28"/>
        </w:rPr>
        <w:t>◼</w:t>
      </w:r>
      <w:r w:rsidRPr="00C1633C">
        <w:rPr>
          <w:rFonts w:ascii="Times New Roman" w:hAnsi="Times New Roman" w:cs="Times New Roman"/>
          <w:sz w:val="28"/>
          <w:szCs w:val="28"/>
        </w:rPr>
        <w:t xml:space="preserve"> развернуто, логично и точно излагать свою точку зрения с использованием адекватных (устных </w:t>
      </w:r>
      <w:r>
        <w:rPr>
          <w:rFonts w:ascii="Times New Roman" w:hAnsi="Times New Roman" w:cs="Times New Roman"/>
          <w:sz w:val="28"/>
          <w:szCs w:val="28"/>
        </w:rPr>
        <w:t>и письменных) языковых средств;</w:t>
      </w:r>
    </w:p>
    <w:p w:rsidR="00C1633C" w:rsidRPr="00C1633C" w:rsidRDefault="00C1633C" w:rsidP="00C16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D13">
        <w:rPr>
          <w:rFonts w:ascii="Segoe UI Symbol" w:hAnsi="Segoe UI Symbol" w:cs="Segoe UI Symbol"/>
          <w:sz w:val="28"/>
          <w:szCs w:val="28"/>
        </w:rPr>
        <w:t>◼</w:t>
      </w:r>
      <w:r w:rsidRPr="00C1633C">
        <w:rPr>
          <w:rFonts w:ascii="Times New Roman" w:hAnsi="Times New Roman" w:cs="Times New Roman"/>
          <w:sz w:val="28"/>
          <w:szCs w:val="28"/>
        </w:rPr>
        <w:t xml:space="preserve"> распознавать </w:t>
      </w:r>
      <w:proofErr w:type="spellStart"/>
      <w:r w:rsidRPr="00C1633C">
        <w:rPr>
          <w:rFonts w:ascii="Times New Roman" w:hAnsi="Times New Roman" w:cs="Times New Roman"/>
          <w:sz w:val="28"/>
          <w:szCs w:val="28"/>
        </w:rPr>
        <w:t>конфликтогенные</w:t>
      </w:r>
      <w:proofErr w:type="spellEnd"/>
      <w:r w:rsidRPr="00C1633C">
        <w:rPr>
          <w:rFonts w:ascii="Times New Roman" w:hAnsi="Times New Roman" w:cs="Times New Roman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37D13" w:rsidRPr="00337D13" w:rsidRDefault="00337D13" w:rsidP="00337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8C8" w:rsidRDefault="00F858C8" w:rsidP="00F858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A05" w:rsidRPr="00F858C8" w:rsidRDefault="00A02A05" w:rsidP="00F858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45D" w:rsidRPr="00C1345D" w:rsidRDefault="00C1345D" w:rsidP="00C1345D">
      <w:pPr>
        <w:pStyle w:val="a3"/>
        <w:shd w:val="clear" w:color="auto" w:fill="FFFFFF"/>
        <w:spacing w:after="0" w:line="240" w:lineRule="auto"/>
        <w:ind w:left="1515"/>
        <w:jc w:val="center"/>
        <w:rPr>
          <w:rFonts w:ascii="Times New Roman" w:hAnsi="Times New Roman" w:cs="Times New Roman"/>
          <w:sz w:val="28"/>
          <w:szCs w:val="28"/>
        </w:rPr>
      </w:pPr>
      <w:r w:rsidRPr="00C1345D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984E5F" w:rsidRPr="00C1345D" w:rsidRDefault="00984E5F" w:rsidP="00C134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345" w:rsidRPr="00C1345D" w:rsidRDefault="00D67345" w:rsidP="00C1345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287934277"/>
      <w:bookmarkStart w:id="2" w:name="_Toc414553134"/>
      <w:bookmarkStart w:id="3" w:name="_Toc287551922"/>
      <w:r w:rsidRPr="00C1345D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  <w:bookmarkEnd w:id="1"/>
      <w:bookmarkEnd w:id="2"/>
    </w:p>
    <w:p w:rsidR="00C1633C" w:rsidRPr="00C1633C" w:rsidRDefault="00C1633C" w:rsidP="00C163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4" w:name="_Toc414553135"/>
      <w:r w:rsidRPr="00C1633C">
        <w:rPr>
          <w:rFonts w:ascii="Times New Roman" w:hAnsi="Times New Roman" w:cs="Times New Roman"/>
          <w:sz w:val="28"/>
          <w:szCs w:val="28"/>
        </w:rPr>
        <w:t xml:space="preserve">воспринимать лингвистику как часть общечеловеческого гуманитарного знания; </w:t>
      </w:r>
    </w:p>
    <w:p w:rsidR="00C1633C" w:rsidRPr="00C1633C" w:rsidRDefault="00C1633C" w:rsidP="00C163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1633C">
        <w:rPr>
          <w:rFonts w:ascii="Times New Roman" w:hAnsi="Times New Roman" w:cs="Times New Roman"/>
          <w:sz w:val="28"/>
          <w:szCs w:val="28"/>
        </w:rPr>
        <w:t xml:space="preserve"> рассматривать язык в качестве многофункциональной развивающейся системы; </w:t>
      </w:r>
    </w:p>
    <w:p w:rsidR="00C1633C" w:rsidRPr="00C1633C" w:rsidRDefault="00C1633C" w:rsidP="00C163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1633C">
        <w:rPr>
          <w:rFonts w:ascii="Times New Roman" w:hAnsi="Times New Roman" w:cs="Times New Roman"/>
          <w:sz w:val="28"/>
          <w:szCs w:val="28"/>
        </w:rPr>
        <w:lastRenderedPageBreak/>
        <w:t xml:space="preserve"> распознавать уровни и единицы языка в предъявленном тексте и видеть взаимосвязь между ними; </w:t>
      </w:r>
      <w:r w:rsidRPr="00C1633C">
        <w:sym w:font="Symbol" w:char="F02D"/>
      </w:r>
      <w:r w:rsidRPr="00C1633C">
        <w:rPr>
          <w:rFonts w:ascii="Times New Roman" w:hAnsi="Times New Roman" w:cs="Times New Roman"/>
          <w:sz w:val="28"/>
          <w:szCs w:val="28"/>
        </w:rPr>
        <w:t xml:space="preserve"> 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 </w:t>
      </w:r>
    </w:p>
    <w:p w:rsidR="00C1633C" w:rsidRPr="00C1633C" w:rsidRDefault="00C1633C" w:rsidP="00C163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1633C">
        <w:rPr>
          <w:rFonts w:ascii="Times New Roman" w:hAnsi="Times New Roman" w:cs="Times New Roman"/>
          <w:sz w:val="28"/>
          <w:szCs w:val="28"/>
        </w:rPr>
        <w:t xml:space="preserve">комментировать авторские высказывания на различные темы (в том числе о богатстве и выразительности русского языка); </w:t>
      </w:r>
    </w:p>
    <w:p w:rsidR="00C1633C" w:rsidRPr="00C1633C" w:rsidRDefault="00C1633C" w:rsidP="00C163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1633C">
        <w:rPr>
          <w:rFonts w:ascii="Times New Roman" w:hAnsi="Times New Roman" w:cs="Times New Roman"/>
          <w:sz w:val="28"/>
          <w:szCs w:val="28"/>
        </w:rPr>
        <w:t xml:space="preserve"> отмечать отличия языка художественной литературы от других разновидностей современного русского языка; </w:t>
      </w:r>
    </w:p>
    <w:p w:rsidR="00C1633C" w:rsidRPr="00C1633C" w:rsidRDefault="00C1633C" w:rsidP="00C163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1633C">
        <w:rPr>
          <w:rFonts w:ascii="Times New Roman" w:hAnsi="Times New Roman" w:cs="Times New Roman"/>
          <w:sz w:val="28"/>
          <w:szCs w:val="28"/>
        </w:rPr>
        <w:t xml:space="preserve"> использовать синонимические ресурсы русского языка для более точного выражения мысли и усиления выразительности речи; </w:t>
      </w:r>
    </w:p>
    <w:p w:rsidR="00C1633C" w:rsidRPr="00C1633C" w:rsidRDefault="00C1633C" w:rsidP="00C163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1633C">
        <w:rPr>
          <w:rFonts w:ascii="Times New Roman" w:hAnsi="Times New Roman" w:cs="Times New Roman"/>
          <w:sz w:val="28"/>
          <w:szCs w:val="28"/>
        </w:rPr>
        <w:t xml:space="preserve"> иметь представление об историческом развитии русского языка и истории русского языкознания; </w:t>
      </w:r>
    </w:p>
    <w:p w:rsidR="00C1633C" w:rsidRPr="00C1633C" w:rsidRDefault="00C1633C" w:rsidP="00C163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1633C">
        <w:rPr>
          <w:rFonts w:ascii="Times New Roman" w:hAnsi="Times New Roman" w:cs="Times New Roman"/>
          <w:sz w:val="28"/>
          <w:szCs w:val="28"/>
        </w:rPr>
        <w:t xml:space="preserve"> выражать согласие или несогласие с мнением собеседника в соответствии с правилами ведения диалогической речи; </w:t>
      </w:r>
    </w:p>
    <w:p w:rsidR="00C1633C" w:rsidRPr="00C1633C" w:rsidRDefault="00C1633C" w:rsidP="00C163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1633C">
        <w:rPr>
          <w:rFonts w:ascii="Times New Roman" w:hAnsi="Times New Roman" w:cs="Times New Roman"/>
          <w:sz w:val="28"/>
          <w:szCs w:val="28"/>
        </w:rPr>
        <w:t xml:space="preserve"> дифференцировать главную и второстепенную информацию, известную и неизвестную информацию в прослушанном тексте; </w:t>
      </w:r>
    </w:p>
    <w:p w:rsidR="00C1633C" w:rsidRPr="00C1633C" w:rsidRDefault="00C1633C" w:rsidP="00C163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1633C">
        <w:rPr>
          <w:rFonts w:ascii="Times New Roman" w:hAnsi="Times New Roman" w:cs="Times New Roman"/>
          <w:sz w:val="28"/>
          <w:szCs w:val="28"/>
        </w:rPr>
        <w:t xml:space="preserve"> проводить самостоятельный поиск текстовой и нетекстовой информации, отбирать и анализировать полученную информацию; </w:t>
      </w:r>
    </w:p>
    <w:p w:rsidR="00C1633C" w:rsidRPr="00C1633C" w:rsidRDefault="00C1633C" w:rsidP="00C163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1633C">
        <w:rPr>
          <w:rFonts w:ascii="Times New Roman" w:hAnsi="Times New Roman" w:cs="Times New Roman"/>
          <w:sz w:val="28"/>
          <w:szCs w:val="28"/>
        </w:rPr>
        <w:t xml:space="preserve"> 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33C">
        <w:rPr>
          <w:rFonts w:ascii="Times New Roman" w:hAnsi="Times New Roman" w:cs="Times New Roman"/>
          <w:sz w:val="28"/>
          <w:szCs w:val="28"/>
        </w:rPr>
        <w:t>стилистические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33C">
        <w:rPr>
          <w:rFonts w:ascii="Times New Roman" w:hAnsi="Times New Roman" w:cs="Times New Roman"/>
          <w:sz w:val="28"/>
          <w:szCs w:val="28"/>
        </w:rPr>
        <w:t>ресурсы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33C">
        <w:rPr>
          <w:rFonts w:ascii="Times New Roman" w:hAnsi="Times New Roman" w:cs="Times New Roman"/>
          <w:sz w:val="28"/>
          <w:szCs w:val="28"/>
        </w:rPr>
        <w:t xml:space="preserve">языка; </w:t>
      </w:r>
    </w:p>
    <w:p w:rsidR="00C1633C" w:rsidRPr="00C1633C" w:rsidRDefault="00C1633C" w:rsidP="00C163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1633C">
        <w:rPr>
          <w:rFonts w:ascii="Times New Roman" w:hAnsi="Times New Roman" w:cs="Times New Roman"/>
          <w:sz w:val="28"/>
          <w:szCs w:val="28"/>
        </w:rPr>
        <w:t xml:space="preserve"> сохранять стилевое единство при создании текста заданного функционального стиля; </w:t>
      </w:r>
    </w:p>
    <w:p w:rsidR="00C1633C" w:rsidRPr="00C1633C" w:rsidRDefault="00C1633C" w:rsidP="00C163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1633C">
        <w:rPr>
          <w:rFonts w:ascii="Times New Roman" w:hAnsi="Times New Roman" w:cs="Times New Roman"/>
          <w:sz w:val="28"/>
          <w:szCs w:val="28"/>
        </w:rPr>
        <w:t xml:space="preserve"> владеть умениями информационно перерабатывать прочитанные и прослушанные тексты и представлять их в виде тезисов, конспектов, аннотаций, рефератов; </w:t>
      </w:r>
    </w:p>
    <w:p w:rsidR="00C1633C" w:rsidRPr="00C1633C" w:rsidRDefault="00C1633C" w:rsidP="00C163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1633C">
        <w:rPr>
          <w:rFonts w:ascii="Times New Roman" w:hAnsi="Times New Roman" w:cs="Times New Roman"/>
          <w:sz w:val="28"/>
          <w:szCs w:val="28"/>
        </w:rPr>
        <w:t xml:space="preserve"> создавать отзывы и рецензии на предложенный текст; </w:t>
      </w:r>
      <w:r w:rsidRPr="00C1633C">
        <w:sym w:font="Symbol" w:char="F02D"/>
      </w:r>
      <w:r w:rsidRPr="00C1633C">
        <w:rPr>
          <w:rFonts w:ascii="Times New Roman" w:hAnsi="Times New Roman" w:cs="Times New Roman"/>
          <w:sz w:val="28"/>
          <w:szCs w:val="28"/>
        </w:rPr>
        <w:t xml:space="preserve"> соблюдать культуру чтения, говорения, </w:t>
      </w:r>
      <w:proofErr w:type="spellStart"/>
      <w:r w:rsidRPr="00C1633C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C1633C">
        <w:rPr>
          <w:rFonts w:ascii="Times New Roman" w:hAnsi="Times New Roman" w:cs="Times New Roman"/>
          <w:sz w:val="28"/>
          <w:szCs w:val="28"/>
        </w:rPr>
        <w:t xml:space="preserve"> и письма; </w:t>
      </w:r>
    </w:p>
    <w:p w:rsidR="00C1633C" w:rsidRPr="00C1633C" w:rsidRDefault="00C1633C" w:rsidP="00C163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1633C">
        <w:rPr>
          <w:rFonts w:ascii="Times New Roman" w:hAnsi="Times New Roman" w:cs="Times New Roman"/>
          <w:sz w:val="28"/>
          <w:szCs w:val="28"/>
        </w:rPr>
        <w:t xml:space="preserve"> соблюдать культуру научного и делового общения в устной и письменной форме, в том числе при обсуждении дискуссионных проблем; </w:t>
      </w:r>
      <w:r w:rsidRPr="00C1633C">
        <w:sym w:font="Symbol" w:char="F02D"/>
      </w:r>
      <w:r w:rsidRPr="00C1633C">
        <w:rPr>
          <w:rFonts w:ascii="Times New Roman" w:hAnsi="Times New Roman" w:cs="Times New Roman"/>
          <w:sz w:val="28"/>
          <w:szCs w:val="28"/>
        </w:rPr>
        <w:t xml:space="preserve"> соблюдать нормы речевого поведения в разговорной речи, а также в учебно-научной и официально-деловой сферах общения; </w:t>
      </w:r>
    </w:p>
    <w:p w:rsidR="00C1633C" w:rsidRPr="00C1633C" w:rsidRDefault="00C1633C" w:rsidP="00C163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1633C">
        <w:rPr>
          <w:rFonts w:ascii="Times New Roman" w:hAnsi="Times New Roman" w:cs="Times New Roman"/>
          <w:sz w:val="28"/>
          <w:szCs w:val="28"/>
        </w:rPr>
        <w:t xml:space="preserve">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33C">
        <w:rPr>
          <w:rFonts w:ascii="Times New Roman" w:hAnsi="Times New Roman" w:cs="Times New Roman"/>
          <w:sz w:val="28"/>
          <w:szCs w:val="28"/>
        </w:rPr>
        <w:t>речевой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33C">
        <w:rPr>
          <w:rFonts w:ascii="Times New Roman" w:hAnsi="Times New Roman" w:cs="Times New Roman"/>
          <w:sz w:val="28"/>
          <w:szCs w:val="28"/>
        </w:rPr>
        <w:t xml:space="preserve">самоконтроль; </w:t>
      </w:r>
    </w:p>
    <w:p w:rsidR="00C1633C" w:rsidRPr="00C1633C" w:rsidRDefault="00C1633C" w:rsidP="00C163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1633C">
        <w:rPr>
          <w:rFonts w:ascii="Times New Roman" w:hAnsi="Times New Roman" w:cs="Times New Roman"/>
          <w:sz w:val="28"/>
          <w:szCs w:val="28"/>
        </w:rPr>
        <w:t xml:space="preserve"> совершенствовать орфографические и пунктуационные умения и навыки на основе знаний о нормах русского литературного языка; </w:t>
      </w:r>
    </w:p>
    <w:p w:rsidR="00C1633C" w:rsidRPr="00C1633C" w:rsidRDefault="00C1633C" w:rsidP="00C163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1633C">
        <w:rPr>
          <w:rFonts w:ascii="Times New Roman" w:hAnsi="Times New Roman" w:cs="Times New Roman"/>
          <w:sz w:val="28"/>
          <w:szCs w:val="28"/>
        </w:rPr>
        <w:t xml:space="preserve"> использовать основные нормативные словари и справочники для расширения словарного запаса и спектра используемых языковых средств; </w:t>
      </w:r>
    </w:p>
    <w:p w:rsidR="00C1633C" w:rsidRPr="00C1633C" w:rsidRDefault="00C1633C" w:rsidP="00C163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1633C">
        <w:rPr>
          <w:rFonts w:ascii="Times New Roman" w:hAnsi="Times New Roman" w:cs="Times New Roman"/>
          <w:sz w:val="28"/>
          <w:szCs w:val="28"/>
        </w:rPr>
        <w:t xml:space="preserve"> оценивать эстетическую сторону речевого высказывания при анализе текстов (в том числе художественной литературы).</w:t>
      </w:r>
    </w:p>
    <w:p w:rsidR="00D67345" w:rsidRPr="00C1633C" w:rsidRDefault="00D67345" w:rsidP="00C1633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1633C">
        <w:rPr>
          <w:rFonts w:ascii="Times New Roman" w:hAnsi="Times New Roman" w:cs="Times New Roman"/>
          <w:b/>
          <w:bCs/>
          <w:i/>
          <w:sz w:val="28"/>
          <w:szCs w:val="28"/>
        </w:rPr>
        <w:t>Выпускник получит возможность научиться:</w:t>
      </w:r>
      <w:bookmarkEnd w:id="4"/>
    </w:p>
    <w:bookmarkEnd w:id="3"/>
    <w:p w:rsidR="00C1633C" w:rsidRPr="00C1633C" w:rsidRDefault="00C1633C" w:rsidP="00C163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3C">
        <w:rPr>
          <w:rFonts w:ascii="Times New Roman" w:hAnsi="Times New Roman" w:cs="Times New Roman"/>
          <w:i/>
          <w:sz w:val="28"/>
          <w:szCs w:val="28"/>
        </w:rPr>
        <w:t xml:space="preserve">проводить комплексный анализ языковых единиц в тексте; </w:t>
      </w:r>
    </w:p>
    <w:p w:rsidR="00C1633C" w:rsidRPr="00C1633C" w:rsidRDefault="00C1633C" w:rsidP="00C163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3C">
        <w:rPr>
          <w:rFonts w:ascii="Times New Roman" w:hAnsi="Times New Roman" w:cs="Times New Roman"/>
          <w:i/>
          <w:sz w:val="28"/>
          <w:szCs w:val="28"/>
        </w:rPr>
        <w:t xml:space="preserve"> выделять и описывать социальные функции русского языка; </w:t>
      </w:r>
    </w:p>
    <w:p w:rsidR="00C1633C" w:rsidRPr="00C1633C" w:rsidRDefault="00C1633C" w:rsidP="00C163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3C">
        <w:rPr>
          <w:rFonts w:ascii="Times New Roman" w:hAnsi="Times New Roman" w:cs="Times New Roman"/>
          <w:i/>
          <w:sz w:val="28"/>
          <w:szCs w:val="28"/>
        </w:rPr>
        <w:t xml:space="preserve"> проводить лингвистические эксперименты, связанные с социальными функциями языка, и использовать его результаты в практической речевой деятельности; </w:t>
      </w:r>
    </w:p>
    <w:p w:rsidR="00C1633C" w:rsidRPr="00C1633C" w:rsidRDefault="00C1633C" w:rsidP="00C163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3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анализировать языковые явления и факты, допускающие неоднозначную интерпретацию; </w:t>
      </w:r>
    </w:p>
    <w:p w:rsidR="00C1633C" w:rsidRPr="00C1633C" w:rsidRDefault="00C1633C" w:rsidP="00C163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3C">
        <w:rPr>
          <w:rFonts w:ascii="Times New Roman" w:hAnsi="Times New Roman" w:cs="Times New Roman"/>
          <w:i/>
          <w:sz w:val="28"/>
          <w:szCs w:val="28"/>
        </w:rPr>
        <w:t xml:space="preserve"> характеризовать роль форм русского языка в становлении и развитии русского языка; </w:t>
      </w:r>
    </w:p>
    <w:p w:rsidR="00C1633C" w:rsidRPr="00C1633C" w:rsidRDefault="00C1633C" w:rsidP="00C163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3C">
        <w:rPr>
          <w:rFonts w:ascii="Times New Roman" w:hAnsi="Times New Roman" w:cs="Times New Roman"/>
          <w:i/>
          <w:sz w:val="28"/>
          <w:szCs w:val="28"/>
        </w:rPr>
        <w:t xml:space="preserve"> проводить анализ прочитанных и прослушанных текстов и представлять их в виде доклада, статьи, рецензии, резюме; </w:t>
      </w:r>
    </w:p>
    <w:p w:rsidR="00C1633C" w:rsidRPr="00C1633C" w:rsidRDefault="00C1633C" w:rsidP="00C163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3C">
        <w:rPr>
          <w:rFonts w:ascii="Times New Roman" w:hAnsi="Times New Roman" w:cs="Times New Roman"/>
          <w:i/>
          <w:sz w:val="28"/>
          <w:szCs w:val="28"/>
        </w:rPr>
        <w:t xml:space="preserve"> проводить комплексный лингвистический анализ текста в соответствии с его функционально-стилевой и жанровой принадлежностью; </w:t>
      </w:r>
    </w:p>
    <w:p w:rsidR="00C1633C" w:rsidRPr="00C1633C" w:rsidRDefault="00C1633C" w:rsidP="00C163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3C">
        <w:rPr>
          <w:rFonts w:ascii="Times New Roman" w:hAnsi="Times New Roman" w:cs="Times New Roman"/>
          <w:i/>
          <w:sz w:val="28"/>
          <w:szCs w:val="28"/>
        </w:rPr>
        <w:t xml:space="preserve"> критически оценивать устный монологический текст и устный диалогический текст; </w:t>
      </w:r>
    </w:p>
    <w:p w:rsidR="00C1633C" w:rsidRPr="00C1633C" w:rsidRDefault="00C1633C" w:rsidP="00C163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3C">
        <w:rPr>
          <w:rFonts w:ascii="Times New Roman" w:hAnsi="Times New Roman" w:cs="Times New Roman"/>
          <w:i/>
          <w:sz w:val="28"/>
          <w:szCs w:val="28"/>
        </w:rPr>
        <w:t xml:space="preserve"> выступать перед аудиторией с текстами различной жанровой принадлежности; </w:t>
      </w:r>
    </w:p>
    <w:p w:rsidR="00C1633C" w:rsidRPr="00C1633C" w:rsidRDefault="00C1633C" w:rsidP="00C163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3C">
        <w:rPr>
          <w:rFonts w:ascii="Times New Roman" w:hAnsi="Times New Roman" w:cs="Times New Roman"/>
          <w:i/>
          <w:sz w:val="28"/>
          <w:szCs w:val="28"/>
        </w:rPr>
        <w:t xml:space="preserve"> осуществлять речевой самоконтроль, самооценку, </w:t>
      </w:r>
      <w:proofErr w:type="spellStart"/>
      <w:r w:rsidRPr="00C1633C">
        <w:rPr>
          <w:rFonts w:ascii="Times New Roman" w:hAnsi="Times New Roman" w:cs="Times New Roman"/>
          <w:i/>
          <w:sz w:val="28"/>
          <w:szCs w:val="28"/>
        </w:rPr>
        <w:t>самокоррекцию</w:t>
      </w:r>
      <w:proofErr w:type="spellEnd"/>
      <w:r w:rsidRPr="00C1633C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C1633C" w:rsidRPr="00C1633C" w:rsidRDefault="00C1633C" w:rsidP="00C163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3C">
        <w:rPr>
          <w:rFonts w:ascii="Times New Roman" w:hAnsi="Times New Roman" w:cs="Times New Roman"/>
          <w:i/>
          <w:sz w:val="28"/>
          <w:szCs w:val="28"/>
        </w:rPr>
        <w:t xml:space="preserve"> использовать языковые средства с учетом вариативности современного русского языка; </w:t>
      </w:r>
    </w:p>
    <w:p w:rsidR="00C1633C" w:rsidRPr="00C1633C" w:rsidRDefault="00C1633C" w:rsidP="00C163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3C">
        <w:rPr>
          <w:rFonts w:ascii="Times New Roman" w:hAnsi="Times New Roman" w:cs="Times New Roman"/>
          <w:i/>
          <w:sz w:val="28"/>
          <w:szCs w:val="28"/>
        </w:rPr>
        <w:t xml:space="preserve"> проводить анализ коммуникативных качеств и эффективности речи; </w:t>
      </w:r>
    </w:p>
    <w:p w:rsidR="00C1633C" w:rsidRPr="00C1633C" w:rsidRDefault="00C1633C" w:rsidP="00C163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3C">
        <w:rPr>
          <w:rFonts w:ascii="Times New Roman" w:hAnsi="Times New Roman" w:cs="Times New Roman"/>
          <w:i/>
          <w:sz w:val="28"/>
          <w:szCs w:val="28"/>
        </w:rPr>
        <w:t xml:space="preserve"> редактировать устные и письменные тексты различных стилей и жанров на основе знаний о нормах русского литературного языка; </w:t>
      </w:r>
    </w:p>
    <w:p w:rsidR="00746CCC" w:rsidRPr="00C1633C" w:rsidRDefault="00C1633C" w:rsidP="00C163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3C">
        <w:rPr>
          <w:rFonts w:ascii="Times New Roman" w:hAnsi="Times New Roman" w:cs="Times New Roman"/>
          <w:i/>
          <w:sz w:val="28"/>
          <w:szCs w:val="28"/>
        </w:rPr>
        <w:t xml:space="preserve"> определять пути совершенствования собственных коммуникативных способностей и культуры речи.</w:t>
      </w:r>
    </w:p>
    <w:p w:rsidR="003E5F5C" w:rsidRDefault="003E5F5C" w:rsidP="00746C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F5C" w:rsidRDefault="003E5F5C" w:rsidP="00746C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F5C" w:rsidRDefault="003E5F5C" w:rsidP="00746C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F5C" w:rsidRDefault="003E5F5C" w:rsidP="00746C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F5C" w:rsidRDefault="003E5F5C" w:rsidP="00746C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F5C" w:rsidRDefault="003E5F5C" w:rsidP="00746C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1A" w:rsidRDefault="00AD511A" w:rsidP="00746C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1A" w:rsidRDefault="00AD511A" w:rsidP="00746C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1A" w:rsidRDefault="00AD511A" w:rsidP="00746C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F5C" w:rsidRPr="003E5F5C" w:rsidRDefault="003E5F5C" w:rsidP="003E5F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F5C">
        <w:rPr>
          <w:rFonts w:ascii="Times New Roman" w:hAnsi="Times New Roman" w:cs="Times New Roman"/>
          <w:b/>
          <w:sz w:val="28"/>
          <w:szCs w:val="28"/>
        </w:rPr>
        <w:t xml:space="preserve">Раздел 2. Содержание </w:t>
      </w:r>
      <w:r w:rsidR="00D0411D">
        <w:rPr>
          <w:rFonts w:ascii="Times New Roman" w:hAnsi="Times New Roman" w:cs="Times New Roman"/>
          <w:b/>
          <w:sz w:val="28"/>
          <w:szCs w:val="28"/>
        </w:rPr>
        <w:t>элективного курса</w:t>
      </w:r>
    </w:p>
    <w:p w:rsidR="00A131A7" w:rsidRPr="00D0411D" w:rsidRDefault="00330DFC" w:rsidP="00A131A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411D">
        <w:rPr>
          <w:rFonts w:ascii="Times New Roman" w:hAnsi="Times New Roman" w:cs="Times New Roman"/>
          <w:b/>
          <w:bCs/>
          <w:sz w:val="28"/>
          <w:szCs w:val="28"/>
        </w:rPr>
        <w:t>«РУССКИЙ ЯЗЫК: ТЕОРИЯ И ПРАКТИКА»</w:t>
      </w:r>
    </w:p>
    <w:p w:rsidR="00330DFC" w:rsidRDefault="00330DFC" w:rsidP="00A131A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330DFC">
        <w:rPr>
          <w:rFonts w:ascii="Times New Roman" w:hAnsi="Times New Roman" w:cs="Times New Roman"/>
          <w:b/>
          <w:bCs/>
          <w:sz w:val="28"/>
          <w:szCs w:val="28"/>
        </w:rPr>
        <w:t>Язык как средство общения</w:t>
      </w:r>
    </w:p>
    <w:p w:rsidR="00330DFC" w:rsidRDefault="00330DFC" w:rsidP="00A131A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330DFC">
        <w:rPr>
          <w:rFonts w:ascii="Times New Roman" w:hAnsi="Times New Roman" w:cs="Times New Roman"/>
          <w:bCs/>
          <w:sz w:val="28"/>
          <w:szCs w:val="28"/>
        </w:rPr>
        <w:t xml:space="preserve"> Русский язык как один из важнейших современных языков мира, как национальный язык русского народа, как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0DFC">
        <w:rPr>
          <w:rFonts w:ascii="Times New Roman" w:hAnsi="Times New Roman" w:cs="Times New Roman"/>
          <w:bCs/>
          <w:sz w:val="28"/>
          <w:szCs w:val="28"/>
        </w:rPr>
        <w:t>государственный язык Российской Федерации и как язык межнационального общения. Русский язык как один из европейских языков. Русский язык в кругу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0DFC">
        <w:rPr>
          <w:rFonts w:ascii="Times New Roman" w:hAnsi="Times New Roman" w:cs="Times New Roman"/>
          <w:bCs/>
          <w:sz w:val="28"/>
          <w:szCs w:val="28"/>
        </w:rPr>
        <w:t xml:space="preserve">других славянских языков. 3начение </w:t>
      </w:r>
      <w:r w:rsidRPr="00330DF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старославянского языка в истории русского литературного языка. Отражение в языке исторического опыта народа, культурных достижений всего человечества. Основные формы существования национального языка: литературный </w:t>
      </w:r>
      <w:proofErr w:type="spellStart"/>
      <w:r w:rsidRPr="00330DFC">
        <w:rPr>
          <w:rFonts w:ascii="Times New Roman" w:hAnsi="Times New Roman" w:cs="Times New Roman"/>
          <w:bCs/>
          <w:sz w:val="28"/>
          <w:szCs w:val="28"/>
        </w:rPr>
        <w:t>язык,территориальные</w:t>
      </w:r>
      <w:proofErr w:type="spellEnd"/>
      <w:r w:rsidRPr="00330DFC">
        <w:rPr>
          <w:rFonts w:ascii="Times New Roman" w:hAnsi="Times New Roman" w:cs="Times New Roman"/>
          <w:bCs/>
          <w:sz w:val="28"/>
          <w:szCs w:val="28"/>
        </w:rPr>
        <w:t xml:space="preserve"> диалекты (народные говоры), городское просторечие, профессиональные и социально-групповые жаргоны. Национальный язык — единство этих форм (разновидностей). Основные признаки литературного языка: обработанность, </w:t>
      </w:r>
      <w:proofErr w:type="spellStart"/>
      <w:r w:rsidRPr="00330DFC">
        <w:rPr>
          <w:rFonts w:ascii="Times New Roman" w:hAnsi="Times New Roman" w:cs="Times New Roman"/>
          <w:bCs/>
          <w:sz w:val="28"/>
          <w:szCs w:val="28"/>
        </w:rPr>
        <w:t>нормированность</w:t>
      </w:r>
      <w:proofErr w:type="spellEnd"/>
      <w:r w:rsidRPr="00330DFC">
        <w:rPr>
          <w:rFonts w:ascii="Times New Roman" w:hAnsi="Times New Roman" w:cs="Times New Roman"/>
          <w:bCs/>
          <w:sz w:val="28"/>
          <w:szCs w:val="28"/>
        </w:rPr>
        <w:t xml:space="preserve">, относительная устойчивость (стабильность), обязательность для всех носителей языка, стилистическая </w:t>
      </w:r>
      <w:proofErr w:type="spellStart"/>
      <w:r w:rsidRPr="00330DFC">
        <w:rPr>
          <w:rFonts w:ascii="Times New Roman" w:hAnsi="Times New Roman" w:cs="Times New Roman"/>
          <w:bCs/>
          <w:sz w:val="28"/>
          <w:szCs w:val="28"/>
        </w:rPr>
        <w:t>дифференцированность</w:t>
      </w:r>
      <w:proofErr w:type="spellEnd"/>
      <w:r w:rsidRPr="00330DFC">
        <w:rPr>
          <w:rFonts w:ascii="Times New Roman" w:hAnsi="Times New Roman" w:cs="Times New Roman"/>
          <w:bCs/>
          <w:sz w:val="28"/>
          <w:szCs w:val="28"/>
        </w:rPr>
        <w:t>, высокий социальный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0DFC">
        <w:rPr>
          <w:rFonts w:ascii="Times New Roman" w:hAnsi="Times New Roman" w:cs="Times New Roman"/>
          <w:bCs/>
          <w:sz w:val="28"/>
          <w:szCs w:val="28"/>
        </w:rPr>
        <w:t xml:space="preserve">престиж в среде носителей данного национального языка. </w:t>
      </w:r>
    </w:p>
    <w:p w:rsidR="00330DFC" w:rsidRDefault="00330DFC" w:rsidP="00A131A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330DFC">
        <w:rPr>
          <w:rFonts w:ascii="Times New Roman" w:hAnsi="Times New Roman" w:cs="Times New Roman"/>
          <w:bCs/>
          <w:sz w:val="28"/>
          <w:szCs w:val="28"/>
        </w:rPr>
        <w:t xml:space="preserve">Основные функции языка: коммуникативная, когнитивная, кумулятивная, эстетическая (повторение). </w:t>
      </w:r>
    </w:p>
    <w:p w:rsidR="00330DFC" w:rsidRDefault="00330DFC" w:rsidP="00A131A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330DFC">
        <w:rPr>
          <w:rFonts w:ascii="Times New Roman" w:hAnsi="Times New Roman" w:cs="Times New Roman"/>
          <w:bCs/>
          <w:sz w:val="28"/>
          <w:szCs w:val="28"/>
        </w:rPr>
        <w:t>Кумулятивная (</w:t>
      </w:r>
      <w:proofErr w:type="spellStart"/>
      <w:r w:rsidRPr="00330DFC">
        <w:rPr>
          <w:rFonts w:ascii="Times New Roman" w:hAnsi="Times New Roman" w:cs="Times New Roman"/>
          <w:bCs/>
          <w:sz w:val="28"/>
          <w:szCs w:val="28"/>
        </w:rPr>
        <w:t>культуроносная</w:t>
      </w:r>
      <w:proofErr w:type="spellEnd"/>
      <w:r w:rsidRPr="00330DFC">
        <w:rPr>
          <w:rFonts w:ascii="Times New Roman" w:hAnsi="Times New Roman" w:cs="Times New Roman"/>
          <w:bCs/>
          <w:sz w:val="28"/>
          <w:szCs w:val="28"/>
        </w:rPr>
        <w:t xml:space="preserve">) функция как способность языка накапливать и передавать опыт поколений, служить хранилищем человеческого опыта, культурно-исторической информации. </w:t>
      </w:r>
    </w:p>
    <w:p w:rsidR="00330DFC" w:rsidRDefault="00330DFC" w:rsidP="00A131A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330DFC">
        <w:rPr>
          <w:rFonts w:ascii="Times New Roman" w:hAnsi="Times New Roman" w:cs="Times New Roman"/>
          <w:bCs/>
          <w:sz w:val="28"/>
          <w:szCs w:val="28"/>
        </w:rPr>
        <w:t>Элементарный анализ лексических единиц, в которых наиболее ярко проявляется кумулятивная функция языка (отражение предметов и явлений материального мира,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0DFC">
        <w:rPr>
          <w:rFonts w:ascii="Times New Roman" w:hAnsi="Times New Roman" w:cs="Times New Roman"/>
          <w:bCs/>
          <w:sz w:val="28"/>
          <w:szCs w:val="28"/>
        </w:rPr>
        <w:t xml:space="preserve">социальных факторов, социального опыта народа, его деятельности, насущных потребностей и т. п.). </w:t>
      </w:r>
    </w:p>
    <w:p w:rsidR="00330DFC" w:rsidRDefault="00330DFC" w:rsidP="00A131A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330DFC">
        <w:rPr>
          <w:rFonts w:ascii="Times New Roman" w:hAnsi="Times New Roman" w:cs="Times New Roman"/>
          <w:bCs/>
          <w:sz w:val="28"/>
          <w:szCs w:val="28"/>
        </w:rPr>
        <w:t xml:space="preserve">Язык как составная часть национальной культуры; как продукт культуры, в котором сосредоточен исторический культурный опыт предшествующих поколений; как средство дальнейшего развития культуры, условие формирования и существования нации, средство формирования личности.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330DFC" w:rsidRDefault="00330DFC" w:rsidP="00A131A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330DFC">
        <w:rPr>
          <w:rFonts w:ascii="Times New Roman" w:hAnsi="Times New Roman" w:cs="Times New Roman"/>
          <w:bCs/>
          <w:sz w:val="28"/>
          <w:szCs w:val="28"/>
        </w:rPr>
        <w:t>Отражение в языке материальной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0DFC">
        <w:rPr>
          <w:rFonts w:ascii="Times New Roman" w:hAnsi="Times New Roman" w:cs="Times New Roman"/>
          <w:bCs/>
          <w:sz w:val="28"/>
          <w:szCs w:val="28"/>
        </w:rPr>
        <w:t>духовной культуры народа (реального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0DFC">
        <w:rPr>
          <w:rFonts w:ascii="Times New Roman" w:hAnsi="Times New Roman" w:cs="Times New Roman"/>
          <w:bCs/>
          <w:sz w:val="28"/>
          <w:szCs w:val="28"/>
        </w:rPr>
        <w:t>мира, окружающего человека, условий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0DFC">
        <w:rPr>
          <w:rFonts w:ascii="Times New Roman" w:hAnsi="Times New Roman" w:cs="Times New Roman"/>
          <w:bCs/>
          <w:sz w:val="28"/>
          <w:szCs w:val="28"/>
        </w:rPr>
        <w:t>его жизни; общественного самосознания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0DFC">
        <w:rPr>
          <w:rFonts w:ascii="Times New Roman" w:hAnsi="Times New Roman" w:cs="Times New Roman"/>
          <w:bCs/>
          <w:sz w:val="28"/>
          <w:szCs w:val="28"/>
        </w:rPr>
        <w:t>народа, его менталитета, национального характера, образа жизни, традиций, обычаев, морали, системы ценностей,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0DFC">
        <w:rPr>
          <w:rFonts w:ascii="Times New Roman" w:hAnsi="Times New Roman" w:cs="Times New Roman"/>
          <w:bCs/>
          <w:sz w:val="28"/>
          <w:szCs w:val="28"/>
        </w:rPr>
        <w:t xml:space="preserve">мироощущения). </w:t>
      </w:r>
    </w:p>
    <w:p w:rsidR="00330DFC" w:rsidRDefault="00330DFC" w:rsidP="00A131A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330DFC">
        <w:rPr>
          <w:rFonts w:ascii="Times New Roman" w:hAnsi="Times New Roman" w:cs="Times New Roman"/>
          <w:bCs/>
          <w:sz w:val="28"/>
          <w:szCs w:val="28"/>
        </w:rPr>
        <w:t>Развитие новых лингвистических дисциплин, в центре внимания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0DFC">
        <w:rPr>
          <w:rFonts w:ascii="Times New Roman" w:hAnsi="Times New Roman" w:cs="Times New Roman"/>
          <w:bCs/>
          <w:sz w:val="28"/>
          <w:szCs w:val="28"/>
        </w:rPr>
        <w:t>которых находится человек как носитель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0DFC">
        <w:rPr>
          <w:rFonts w:ascii="Times New Roman" w:hAnsi="Times New Roman" w:cs="Times New Roman"/>
          <w:bCs/>
          <w:sz w:val="28"/>
          <w:szCs w:val="28"/>
        </w:rPr>
        <w:t xml:space="preserve">языка (языковая личность).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0DFC" w:rsidRDefault="00330DFC" w:rsidP="00A131A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spellStart"/>
      <w:r w:rsidRPr="00330DFC">
        <w:rPr>
          <w:rFonts w:ascii="Times New Roman" w:hAnsi="Times New Roman" w:cs="Times New Roman"/>
          <w:bCs/>
          <w:sz w:val="28"/>
          <w:szCs w:val="28"/>
        </w:rPr>
        <w:t>Лингвокультурология</w:t>
      </w:r>
      <w:proofErr w:type="spellEnd"/>
      <w:r w:rsidRPr="00330DFC">
        <w:rPr>
          <w:rFonts w:ascii="Times New Roman" w:hAnsi="Times New Roman" w:cs="Times New Roman"/>
          <w:bCs/>
          <w:sz w:val="28"/>
          <w:szCs w:val="28"/>
        </w:rPr>
        <w:t xml:space="preserve"> как наука,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0DFC">
        <w:rPr>
          <w:rFonts w:ascii="Times New Roman" w:hAnsi="Times New Roman" w:cs="Times New Roman"/>
          <w:bCs/>
          <w:sz w:val="28"/>
          <w:szCs w:val="28"/>
        </w:rPr>
        <w:t xml:space="preserve">объектом изучения которой </w:t>
      </w:r>
      <w:proofErr w:type="spellStart"/>
      <w:r w:rsidRPr="00330DFC">
        <w:rPr>
          <w:rFonts w:ascii="Times New Roman" w:hAnsi="Times New Roman" w:cs="Times New Roman"/>
          <w:bCs/>
          <w:sz w:val="28"/>
          <w:szCs w:val="28"/>
        </w:rPr>
        <w:t>являютсяязык</w:t>
      </w:r>
      <w:proofErr w:type="spellEnd"/>
      <w:r w:rsidRPr="00330DFC">
        <w:rPr>
          <w:rFonts w:ascii="Times New Roman" w:hAnsi="Times New Roman" w:cs="Times New Roman"/>
          <w:bCs/>
          <w:sz w:val="28"/>
          <w:szCs w:val="28"/>
        </w:rPr>
        <w:t xml:space="preserve"> и культура народа. </w:t>
      </w:r>
    </w:p>
    <w:p w:rsidR="00330DFC" w:rsidRDefault="00330DFC" w:rsidP="00A131A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330DFC">
        <w:rPr>
          <w:rFonts w:ascii="Times New Roman" w:hAnsi="Times New Roman" w:cs="Times New Roman"/>
          <w:bCs/>
          <w:sz w:val="28"/>
          <w:szCs w:val="28"/>
        </w:rPr>
        <w:t xml:space="preserve"> Концепты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0DFC">
        <w:rPr>
          <w:rFonts w:ascii="Times New Roman" w:hAnsi="Times New Roman" w:cs="Times New Roman"/>
          <w:bCs/>
          <w:sz w:val="28"/>
          <w:szCs w:val="28"/>
        </w:rPr>
        <w:t>как ключевые слова, характе</w:t>
      </w:r>
      <w:r>
        <w:rPr>
          <w:rFonts w:ascii="Times New Roman" w:hAnsi="Times New Roman" w:cs="Times New Roman"/>
          <w:bCs/>
          <w:sz w:val="28"/>
          <w:szCs w:val="28"/>
        </w:rPr>
        <w:t xml:space="preserve">ризующие национальную культуру.     </w:t>
      </w:r>
      <w:r w:rsidRPr="00330D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0DFC" w:rsidRDefault="00330DFC" w:rsidP="00A131A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330DFC">
        <w:rPr>
          <w:rFonts w:ascii="Times New Roman" w:hAnsi="Times New Roman" w:cs="Times New Roman"/>
          <w:bCs/>
          <w:sz w:val="28"/>
          <w:szCs w:val="28"/>
        </w:rPr>
        <w:t>Элементарный анализ примеров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0DFC">
        <w:rPr>
          <w:rFonts w:ascii="Times New Roman" w:hAnsi="Times New Roman" w:cs="Times New Roman"/>
          <w:bCs/>
          <w:sz w:val="28"/>
          <w:szCs w:val="28"/>
        </w:rPr>
        <w:t>слов-концептов, характеризующих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национальную культуру. </w:t>
      </w:r>
    </w:p>
    <w:p w:rsidR="00330DFC" w:rsidRDefault="00330DFC" w:rsidP="00A131A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330DFC">
        <w:rPr>
          <w:rFonts w:ascii="Times New Roman" w:hAnsi="Times New Roman" w:cs="Times New Roman"/>
          <w:bCs/>
          <w:sz w:val="28"/>
          <w:szCs w:val="28"/>
        </w:rPr>
        <w:t>Прецедентные имена или тексты как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0DFC">
        <w:rPr>
          <w:rFonts w:ascii="Times New Roman" w:hAnsi="Times New Roman" w:cs="Times New Roman"/>
          <w:bCs/>
          <w:sz w:val="28"/>
          <w:szCs w:val="28"/>
        </w:rPr>
        <w:t xml:space="preserve">важнейшее явление, которое имеет культурологическую ценность и изучается современной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лингвокультурологией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30DFC" w:rsidRDefault="00330DFC" w:rsidP="00A131A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spellStart"/>
      <w:r w:rsidRPr="00330DFC">
        <w:rPr>
          <w:rFonts w:ascii="Times New Roman" w:hAnsi="Times New Roman" w:cs="Times New Roman"/>
          <w:bCs/>
          <w:sz w:val="28"/>
          <w:szCs w:val="28"/>
        </w:rPr>
        <w:t>Безэквивалентная</w:t>
      </w:r>
      <w:proofErr w:type="spellEnd"/>
      <w:r w:rsidRPr="00330DFC">
        <w:rPr>
          <w:rFonts w:ascii="Times New Roman" w:hAnsi="Times New Roman" w:cs="Times New Roman"/>
          <w:bCs/>
          <w:sz w:val="28"/>
          <w:szCs w:val="28"/>
        </w:rPr>
        <w:t xml:space="preserve"> лексика как группа слов, трудно переводимых на другие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0DFC">
        <w:rPr>
          <w:rFonts w:ascii="Times New Roman" w:hAnsi="Times New Roman" w:cs="Times New Roman"/>
          <w:bCs/>
          <w:sz w:val="28"/>
          <w:szCs w:val="28"/>
        </w:rPr>
        <w:t>языки и обозначающих реалии жизни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0DFC">
        <w:rPr>
          <w:rFonts w:ascii="Times New Roman" w:hAnsi="Times New Roman" w:cs="Times New Roman"/>
          <w:bCs/>
          <w:sz w:val="28"/>
          <w:szCs w:val="28"/>
        </w:rPr>
        <w:t>данного культурно-языкового сообщества, которые не з</w:t>
      </w:r>
      <w:r>
        <w:rPr>
          <w:rFonts w:ascii="Times New Roman" w:hAnsi="Times New Roman" w:cs="Times New Roman"/>
          <w:bCs/>
          <w:sz w:val="28"/>
          <w:szCs w:val="28"/>
        </w:rPr>
        <w:t xml:space="preserve">афиксированы в других языках. </w:t>
      </w:r>
    </w:p>
    <w:p w:rsidR="00330DFC" w:rsidRDefault="00330DFC" w:rsidP="00A131A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</w:t>
      </w:r>
      <w:r w:rsidRPr="00330DFC">
        <w:rPr>
          <w:rFonts w:ascii="Times New Roman" w:hAnsi="Times New Roman" w:cs="Times New Roman"/>
          <w:bCs/>
          <w:sz w:val="28"/>
          <w:szCs w:val="28"/>
        </w:rPr>
        <w:t xml:space="preserve">Основные группы </w:t>
      </w:r>
      <w:proofErr w:type="spellStart"/>
      <w:r w:rsidRPr="00330DFC">
        <w:rPr>
          <w:rFonts w:ascii="Times New Roman" w:hAnsi="Times New Roman" w:cs="Times New Roman"/>
          <w:bCs/>
          <w:sz w:val="28"/>
          <w:szCs w:val="28"/>
        </w:rPr>
        <w:t>безэквивалентной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0DFC">
        <w:rPr>
          <w:rFonts w:ascii="Times New Roman" w:hAnsi="Times New Roman" w:cs="Times New Roman"/>
          <w:bCs/>
          <w:sz w:val="28"/>
          <w:szCs w:val="28"/>
        </w:rPr>
        <w:t>лексики: фразеологические единицы, историзмы, слова-наименования традиционного русского быта, фольклорная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лексика и др. </w:t>
      </w:r>
    </w:p>
    <w:p w:rsidR="00330DFC" w:rsidRDefault="00330DFC" w:rsidP="00A131A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330DFC">
        <w:rPr>
          <w:rFonts w:ascii="Times New Roman" w:hAnsi="Times New Roman" w:cs="Times New Roman"/>
          <w:bCs/>
          <w:sz w:val="28"/>
          <w:szCs w:val="28"/>
        </w:rPr>
        <w:t>Элементарный анализ примеров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0DFC">
        <w:rPr>
          <w:rFonts w:ascii="Times New Roman" w:hAnsi="Times New Roman" w:cs="Times New Roman"/>
          <w:bCs/>
          <w:sz w:val="28"/>
          <w:szCs w:val="28"/>
        </w:rPr>
        <w:t xml:space="preserve">прецедентных </w:t>
      </w:r>
      <w:proofErr w:type="spellStart"/>
      <w:r w:rsidRPr="00330DFC">
        <w:rPr>
          <w:rFonts w:ascii="Times New Roman" w:hAnsi="Times New Roman" w:cs="Times New Roman"/>
          <w:bCs/>
          <w:sz w:val="28"/>
          <w:szCs w:val="28"/>
        </w:rPr>
        <w:t>имѐн</w:t>
      </w:r>
      <w:proofErr w:type="spellEnd"/>
      <w:r w:rsidRPr="00330DFC">
        <w:rPr>
          <w:rFonts w:ascii="Times New Roman" w:hAnsi="Times New Roman" w:cs="Times New Roman"/>
          <w:bCs/>
          <w:sz w:val="28"/>
          <w:szCs w:val="28"/>
        </w:rPr>
        <w:t xml:space="preserve"> и текстов, имеющи</w:t>
      </w:r>
      <w:r>
        <w:rPr>
          <w:rFonts w:ascii="Times New Roman" w:hAnsi="Times New Roman" w:cs="Times New Roman"/>
          <w:bCs/>
          <w:sz w:val="28"/>
          <w:szCs w:val="28"/>
        </w:rPr>
        <w:t xml:space="preserve">х культурологическую ценность. </w:t>
      </w:r>
    </w:p>
    <w:p w:rsidR="00330DFC" w:rsidRDefault="00330DFC" w:rsidP="00330DF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330DFC">
        <w:rPr>
          <w:rFonts w:ascii="Times New Roman" w:hAnsi="Times New Roman" w:cs="Times New Roman"/>
          <w:bCs/>
          <w:sz w:val="28"/>
          <w:szCs w:val="28"/>
        </w:rPr>
        <w:t xml:space="preserve">Поиск примеров </w:t>
      </w:r>
      <w:proofErr w:type="spellStart"/>
      <w:r w:rsidRPr="00330DFC">
        <w:rPr>
          <w:rFonts w:ascii="Times New Roman" w:hAnsi="Times New Roman" w:cs="Times New Roman"/>
          <w:bCs/>
          <w:sz w:val="28"/>
          <w:szCs w:val="28"/>
        </w:rPr>
        <w:t>безэквивалентной</w:t>
      </w:r>
      <w:proofErr w:type="spellEnd"/>
      <w:r w:rsidRPr="00330DFC">
        <w:rPr>
          <w:rFonts w:ascii="Times New Roman" w:hAnsi="Times New Roman" w:cs="Times New Roman"/>
          <w:bCs/>
          <w:sz w:val="28"/>
          <w:szCs w:val="28"/>
        </w:rPr>
        <w:t xml:space="preserve"> лексики в разных словарях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0DFC">
        <w:rPr>
          <w:rFonts w:ascii="Times New Roman" w:hAnsi="Times New Roman" w:cs="Times New Roman"/>
          <w:bCs/>
          <w:sz w:val="28"/>
          <w:szCs w:val="28"/>
        </w:rPr>
        <w:t>(фразеологизмов, устаревших слови др.) и в предлагаемых текстах.</w:t>
      </w:r>
    </w:p>
    <w:p w:rsidR="00B4321C" w:rsidRPr="00330DFC" w:rsidRDefault="00330DFC" w:rsidP="00330DFC">
      <w:pPr>
        <w:spacing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330DFC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Виды речевой деятельности и информационная переработка текста</w:t>
      </w:r>
    </w:p>
    <w:p w:rsidR="00330DFC" w:rsidRDefault="00330DFC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330DF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Речевое общение как социальное явление.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330DFC">
        <w:rPr>
          <w:rFonts w:ascii="Times New Roman" w:eastAsiaTheme="minorHAnsi" w:hAnsi="Times New Roman" w:cs="Times New Roman"/>
          <w:color w:val="auto"/>
          <w:sz w:val="28"/>
          <w:szCs w:val="28"/>
        </w:rPr>
        <w:t>Соци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альная роль языка в обществе. </w:t>
      </w:r>
    </w:p>
    <w:p w:rsidR="00330DFC" w:rsidRDefault="00330DFC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</w:t>
      </w:r>
      <w:r w:rsidRPr="00330DFC">
        <w:rPr>
          <w:rFonts w:ascii="Times New Roman" w:eastAsiaTheme="minorHAnsi" w:hAnsi="Times New Roman" w:cs="Times New Roman"/>
          <w:color w:val="auto"/>
          <w:sz w:val="28"/>
          <w:szCs w:val="28"/>
        </w:rPr>
        <w:t>Изучение разных аспектов речевого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330DFC">
        <w:rPr>
          <w:rFonts w:ascii="Times New Roman" w:eastAsiaTheme="minorHAnsi" w:hAnsi="Times New Roman" w:cs="Times New Roman"/>
          <w:color w:val="auto"/>
          <w:sz w:val="28"/>
          <w:szCs w:val="28"/>
        </w:rPr>
        <w:t>общения в лингвистике, философии, социологии, культурологии, психологии. Общение как обмен информацией, как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330DF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передача и восприятие смысла высказывания. </w:t>
      </w:r>
    </w:p>
    <w:p w:rsidR="00330DFC" w:rsidRDefault="00330DFC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</w:t>
      </w:r>
      <w:r w:rsidRPr="00330DFC">
        <w:rPr>
          <w:rFonts w:ascii="Times New Roman" w:eastAsiaTheme="minorHAnsi" w:hAnsi="Times New Roman" w:cs="Times New Roman"/>
          <w:color w:val="auto"/>
          <w:sz w:val="28"/>
          <w:szCs w:val="28"/>
        </w:rPr>
        <w:t>Активное использование невербальных средств общения (жесты, мимика,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поза). </w:t>
      </w:r>
    </w:p>
    <w:p w:rsidR="00330DFC" w:rsidRDefault="00330DFC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</w:t>
      </w:r>
      <w:proofErr w:type="spellStart"/>
      <w:r w:rsidRPr="00330DFC">
        <w:rPr>
          <w:rFonts w:ascii="Times New Roman" w:eastAsiaTheme="minorHAnsi" w:hAnsi="Times New Roman" w:cs="Times New Roman"/>
          <w:color w:val="auto"/>
          <w:sz w:val="28"/>
          <w:szCs w:val="28"/>
        </w:rPr>
        <w:t>Учѐт</w:t>
      </w:r>
      <w:proofErr w:type="spellEnd"/>
      <w:r w:rsidRPr="00330DF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национальной специфики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330DFC">
        <w:rPr>
          <w:rFonts w:ascii="Times New Roman" w:eastAsiaTheme="minorHAnsi" w:hAnsi="Times New Roman" w:cs="Times New Roman"/>
          <w:color w:val="auto"/>
          <w:sz w:val="28"/>
          <w:szCs w:val="28"/>
        </w:rPr>
        <w:t>жестов как необход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имое условие речевого общения. </w:t>
      </w:r>
    </w:p>
    <w:p w:rsidR="00330DFC" w:rsidRDefault="00330DFC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</w:t>
      </w:r>
      <w:r w:rsidRPr="00330DFC">
        <w:rPr>
          <w:rFonts w:ascii="Times New Roman" w:eastAsiaTheme="minorHAnsi" w:hAnsi="Times New Roman" w:cs="Times New Roman"/>
          <w:color w:val="auto"/>
          <w:sz w:val="28"/>
          <w:szCs w:val="28"/>
        </w:rPr>
        <w:t>Виды жестов (дублирующие актуальную речевую информацию,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330DF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замещающие речевое высказывание, регулирующие речевое общение, усиливающие содержание речи и др.). </w:t>
      </w:r>
    </w:p>
    <w:p w:rsidR="00330DFC" w:rsidRDefault="00330DFC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</w:t>
      </w:r>
      <w:r w:rsidRPr="00330DFC">
        <w:rPr>
          <w:rFonts w:ascii="Times New Roman" w:eastAsiaTheme="minorHAnsi" w:hAnsi="Times New Roman" w:cs="Times New Roman"/>
          <w:color w:val="auto"/>
          <w:sz w:val="28"/>
          <w:szCs w:val="28"/>
        </w:rPr>
        <w:t>Наблюдение за использованием невербальных средств общения в речевой практике и оценка уместности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их употребления. </w:t>
      </w:r>
    </w:p>
    <w:p w:rsidR="00330DFC" w:rsidRDefault="00330DFC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</w:t>
      </w:r>
      <w:r w:rsidRPr="00330DFC">
        <w:rPr>
          <w:rFonts w:ascii="Times New Roman" w:eastAsiaTheme="minorHAnsi" w:hAnsi="Times New Roman" w:cs="Times New Roman"/>
          <w:color w:val="auto"/>
          <w:sz w:val="28"/>
          <w:szCs w:val="28"/>
        </w:rPr>
        <w:t>Наблюдение за способами описания мимики и жестов персонажей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литературных произведений. </w:t>
      </w:r>
    </w:p>
    <w:p w:rsidR="003E5C71" w:rsidRDefault="00330DFC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</w:t>
      </w:r>
      <w:r w:rsidRPr="00330DFC">
        <w:rPr>
          <w:rFonts w:ascii="Times New Roman" w:eastAsiaTheme="minorHAnsi" w:hAnsi="Times New Roman" w:cs="Times New Roman"/>
          <w:color w:val="auto"/>
          <w:sz w:val="28"/>
          <w:szCs w:val="28"/>
        </w:rPr>
        <w:t>Использование разнообразных видов</w:t>
      </w:r>
      <w:r w:rsidR="003E5C71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330DFC">
        <w:rPr>
          <w:rFonts w:ascii="Times New Roman" w:eastAsiaTheme="minorHAnsi" w:hAnsi="Times New Roman" w:cs="Times New Roman"/>
          <w:color w:val="auto"/>
          <w:sz w:val="28"/>
          <w:szCs w:val="28"/>
        </w:rPr>
        <w:t>графических знаков в речевом общении (графических символов, логотипов</w:t>
      </w:r>
      <w:r w:rsidR="003E5C71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и т. п.). </w:t>
      </w:r>
    </w:p>
    <w:p w:rsidR="003E5C71" w:rsidRDefault="003E5C71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</w:t>
      </w:r>
      <w:r w:rsidR="00330DFC" w:rsidRPr="00330DFC">
        <w:rPr>
          <w:rFonts w:ascii="Times New Roman" w:eastAsiaTheme="minorHAnsi" w:hAnsi="Times New Roman" w:cs="Times New Roman"/>
          <w:color w:val="auto"/>
          <w:sz w:val="28"/>
          <w:szCs w:val="28"/>
        </w:rPr>
        <w:t>Наблюдение за использованием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330DFC" w:rsidRPr="00330DFC">
        <w:rPr>
          <w:rFonts w:ascii="Times New Roman" w:eastAsiaTheme="minorHAnsi" w:hAnsi="Times New Roman" w:cs="Times New Roman"/>
          <w:color w:val="auto"/>
          <w:sz w:val="28"/>
          <w:szCs w:val="28"/>
        </w:rPr>
        <w:t>разнообразных видов графических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330DFC" w:rsidRPr="00330DFC">
        <w:rPr>
          <w:rFonts w:ascii="Times New Roman" w:eastAsiaTheme="minorHAnsi" w:hAnsi="Times New Roman" w:cs="Times New Roman"/>
          <w:color w:val="auto"/>
          <w:sz w:val="28"/>
          <w:szCs w:val="28"/>
        </w:rPr>
        <w:t>знаков в речевом общении: графических символов — в письменной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330DFC" w:rsidRPr="00330DFC">
        <w:rPr>
          <w:rFonts w:ascii="Times New Roman" w:eastAsiaTheme="minorHAnsi" w:hAnsi="Times New Roman" w:cs="Times New Roman"/>
          <w:color w:val="auto"/>
          <w:sz w:val="28"/>
          <w:szCs w:val="28"/>
        </w:rPr>
        <w:t>научной речи, логотипов — в повседневном и официально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-</w:t>
      </w:r>
      <w:r w:rsidR="00330DFC" w:rsidRPr="00330DFC">
        <w:rPr>
          <w:rFonts w:ascii="Times New Roman" w:eastAsiaTheme="minorHAnsi" w:hAnsi="Times New Roman" w:cs="Times New Roman"/>
          <w:color w:val="auto"/>
          <w:sz w:val="28"/>
          <w:szCs w:val="28"/>
        </w:rPr>
        <w:t>деловом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общении и т. п.). </w:t>
      </w:r>
    </w:p>
    <w:p w:rsidR="003E5C71" w:rsidRDefault="003E5C71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</w:t>
      </w:r>
      <w:r w:rsidR="00330DFC" w:rsidRPr="00330DFC">
        <w:rPr>
          <w:rFonts w:ascii="Times New Roman" w:eastAsiaTheme="minorHAnsi" w:hAnsi="Times New Roman" w:cs="Times New Roman"/>
          <w:color w:val="auto"/>
          <w:sz w:val="28"/>
          <w:szCs w:val="28"/>
        </w:rPr>
        <w:t>Самостоятельное составление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330DFC" w:rsidRPr="00330DFC">
        <w:rPr>
          <w:rFonts w:ascii="Times New Roman" w:eastAsiaTheme="minorHAnsi" w:hAnsi="Times New Roman" w:cs="Times New Roman"/>
          <w:color w:val="auto"/>
          <w:sz w:val="28"/>
          <w:szCs w:val="28"/>
        </w:rPr>
        <w:t>словарика логотипов и научных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330DFC" w:rsidRPr="00330DFC">
        <w:rPr>
          <w:rFonts w:ascii="Times New Roman" w:eastAsiaTheme="minorHAnsi" w:hAnsi="Times New Roman" w:cs="Times New Roman"/>
          <w:color w:val="auto"/>
          <w:sz w:val="28"/>
          <w:szCs w:val="28"/>
        </w:rPr>
        <w:t>символов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.   </w:t>
      </w:r>
    </w:p>
    <w:p w:rsidR="00B4321C" w:rsidRDefault="003E5C71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</w:t>
      </w:r>
      <w:r w:rsidR="00330DFC" w:rsidRPr="00330DFC">
        <w:rPr>
          <w:rFonts w:ascii="Times New Roman" w:eastAsiaTheme="minorHAnsi" w:hAnsi="Times New Roman" w:cs="Times New Roman"/>
          <w:color w:val="auto"/>
          <w:sz w:val="28"/>
          <w:szCs w:val="28"/>
        </w:rPr>
        <w:t>Виды монолога: внутренний (обычно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330DFC" w:rsidRPr="00330DF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протекает во внутренней речи) и внешний.  </w:t>
      </w:r>
    </w:p>
    <w:p w:rsidR="001810D2" w:rsidRDefault="001810D2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Анализ примеров внутреннего 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внешнего монолога героя литературного произведения и объяснение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роли монолога в художественном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тексте. </w:t>
      </w:r>
    </w:p>
    <w:p w:rsidR="001810D2" w:rsidRDefault="001810D2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Виды монологической речи по цели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высказывания: информацион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ная, убеждающая и побуждающая. </w:t>
      </w:r>
    </w:p>
    <w:p w:rsidR="001810D2" w:rsidRDefault="001810D2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 xml:space="preserve">        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Виды диалога и </w:t>
      </w:r>
      <w:proofErr w:type="spellStart"/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полилога</w:t>
      </w:r>
      <w:proofErr w:type="spellEnd"/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в соответствии с ситуацией общения: бытовой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диало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г (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полилог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) и деловая беседа. </w:t>
      </w:r>
    </w:p>
    <w:p w:rsidR="001810D2" w:rsidRDefault="001810D2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Искусственные языки и их роль в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речевом общении. </w:t>
      </w:r>
    </w:p>
    <w:p w:rsidR="001810D2" w:rsidRDefault="001810D2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Эсперанто. Устная и письменная речь как формы речевого общения. Основные особенности устной речи: неподготовленность, спонтанность, прерывистость; ориентированность на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слуховое и зрительное восприятие, на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присутствие собеседника, его реакцию;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передача эмоций при помощи интонации, мимики, жестов; возможность воспроизведения речи только при наличии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специальных технических устройств;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необходимость соблюдения орфоэ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пических и интонационных норм. </w:t>
      </w:r>
    </w:p>
    <w:p w:rsidR="001810D2" w:rsidRDefault="001810D2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Наличие в устной речи неполных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предложений, незаконченных фраз,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лексических повторов, конструкций с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именительным темы, подхватов, </w:t>
      </w:r>
      <w:proofErr w:type="spellStart"/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самоперебивов</w:t>
      </w:r>
      <w:proofErr w:type="spellEnd"/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и др. </w:t>
      </w:r>
    </w:p>
    <w:p w:rsidR="001810D2" w:rsidRDefault="001810D2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Основные жанры устной речи: устный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рассказ, выступление перед аудиторией, сообщение, доклад, ответ (краткий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и </w:t>
      </w:r>
      <w:proofErr w:type="spellStart"/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развѐрнутый</w:t>
      </w:r>
      <w:proofErr w:type="spellEnd"/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) на уроке, дружеская бес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еда, диспут, дискуссия и т. д. </w:t>
      </w:r>
    </w:p>
    <w:p w:rsidR="001810D2" w:rsidRDefault="001810D2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Анализ устного высказывания с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целью определения его основных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особенностей, характерных для устной речи.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Типичные недостатки устной речи: интонационная и грамматическая </w:t>
      </w:r>
      <w:proofErr w:type="spellStart"/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нерасчленѐнность</w:t>
      </w:r>
      <w:proofErr w:type="spellEnd"/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, бедность. Анализ и оценка устной речи с точки зрения проявления в ней типичных недостатков (интонационной 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грамматической </w:t>
      </w:r>
      <w:proofErr w:type="spellStart"/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нерасчленѐнности</w:t>
      </w:r>
      <w:proofErr w:type="spellEnd"/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,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бедности). </w:t>
      </w:r>
    </w:p>
    <w:p w:rsidR="001810D2" w:rsidRDefault="001810D2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Различные формы фиксации устной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речи (фонетическая транскрипция, интонационная разметка текста, использование современных звукозапис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ывающих технических средств). </w:t>
      </w:r>
    </w:p>
    <w:p w:rsidR="001810D2" w:rsidRDefault="001810D2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Наблюдение за различными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формами фиксации устной речи (фонетическая транскрипция,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интонационная разметка текста, использование современных звукозаписывающих технических средств). </w:t>
      </w:r>
    </w:p>
    <w:p w:rsidR="001810D2" w:rsidRDefault="001810D2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Письменная форма речи как речь, созданная с помощью графических знаков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на бумаге, экране монитора, мобильного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телефона и т. п. Основные особенности письменной речи: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подготовленность, логичность, точность изложения; ориентированность только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на зрительное восприятие и отсутствие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собеседника; передача эмоций при помощи знаков препинания и некоторых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других графических средств; возможность многократного воспроизведения,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возвращения к тексту, возможность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многократного совершенствования; необходимость соблюдения орфограф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ических и пунктуационных норм. </w:t>
      </w:r>
    </w:p>
    <w:p w:rsidR="001810D2" w:rsidRDefault="001810D2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Анализ письменного высказывания с целью определения его основных особенностей, характерных для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письменной речи.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Использование в письменной речи различных способов графического выделения важных для передачи смысла фрагментов печатного текста (разные типы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шрифта, полужирный шрифт, курсив,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подчѐркивание</w:t>
      </w:r>
      <w:proofErr w:type="spellEnd"/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, обрамление, особое размещение текста на странице и т. п.).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Наблюдение за использованием в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письменной речи различных способов графического выделения важных для передачи смысла фрагментов печат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ного текста. Основные жанры: пи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сьма, записки, деловые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бумаги, рецензии, статьи, репор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тажи, сочинения, конспекты, планы,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рефераты и т. п.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</w:p>
    <w:p w:rsidR="001810D2" w:rsidRDefault="001810D2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Основные требования к письменному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тексту: 1) соответствие содержания текста теме и основной мысли; 2) полнота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раскрытия темы; 3) достоверность фактического материала; 4) последовательность изложения (</w:t>
      </w:r>
      <w:proofErr w:type="spellStart"/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развѐртывания</w:t>
      </w:r>
      <w:proofErr w:type="spellEnd"/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содержания по плану); логическая связь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частей текста, правильность выделения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абзацев; 5) смысловая и грамматическая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связь предложений и частей текста;6) стилевое единство; 7) соответствие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текста заданному (или выбранному)типу речи; 8) соответствие нормам русского литературного языка (грамматическим, речевым, правописным — орфографическим и пунктуационным). Анализ письменного текста с точки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зрения его соответствия основным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требованиям, предъявляемым к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письменному высказыванию. </w:t>
      </w:r>
    </w:p>
    <w:p w:rsidR="001810D2" w:rsidRDefault="001810D2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Объяснение роли письма (написание письменных высказываний в виде сочинений-миниатюр,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письменных ответов на поставленный вопрос, изложений и т. п.) для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развития устной речи и речи внутренней, </w:t>
      </w:r>
      <w:proofErr w:type="spellStart"/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обращѐнной</w:t>
      </w:r>
      <w:proofErr w:type="spellEnd"/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к самому себе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и связанной с процессами мышления, </w:t>
      </w:r>
      <w:proofErr w:type="spellStart"/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самооценивания</w:t>
      </w:r>
      <w:proofErr w:type="spellEnd"/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, регуляции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своего поведения. </w:t>
      </w:r>
    </w:p>
    <w:p w:rsidR="001810D2" w:rsidRDefault="001810D2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Основные отличия устного научного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высказывания от письменного научного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текста. </w:t>
      </w:r>
    </w:p>
    <w:p w:rsidR="008B22B5" w:rsidRDefault="001810D2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Интернет-общение как специфическая форма речевого взаимодействия,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совмещающего черты устной и письмен ной речи. Основные условия эффективного общения. Необходимые условия успешного, эффективного общения: 1) готовность к общению (обоюдное желание собеседников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высказать </w:t>
      </w:r>
      <w:proofErr w:type="spellStart"/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своѐ</w:t>
      </w:r>
      <w:proofErr w:type="spellEnd"/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мнение по обсуждаемому вопросу, выслушать своего </w:t>
      </w:r>
      <w:proofErr w:type="spellStart"/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партнѐра</w:t>
      </w:r>
      <w:proofErr w:type="spellEnd"/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;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наличие у собеседников общих интересов, достаточного жизненного опыта,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начитанности, научных знаний для понимания смысла речи собеседника;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владение необходимым </w:t>
      </w:r>
      <w:proofErr w:type="spellStart"/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объѐмом</w:t>
      </w:r>
      <w:proofErr w:type="spellEnd"/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культурологических знаний и др.); 2) высокий уровень владения языком и коммуникативными навыками; 3) соблюдение</w:t>
      </w:r>
      <w:r w:rsidR="009A4BFF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норм речевого поведения и др. Анализ речевых ситуаций с целью</w:t>
      </w:r>
      <w:r w:rsidR="009A4BFF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выявления нарушений основных</w:t>
      </w:r>
      <w:r w:rsidR="008B22B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условий эффективного общения. </w:t>
      </w:r>
    </w:p>
    <w:p w:rsidR="008B22B5" w:rsidRDefault="008B22B5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</w:t>
      </w:r>
      <w:r w:rsidR="001810D2"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Прецедентные тексты как тексты (фразы, слова), которые имеют историко-культурную ценность и на которые часто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1810D2"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ссылаются носители языка (цитаты из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1810D2"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общеизвестных художественных произведений; ссылки на мифы, предания,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1810D2"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сказки; афоризмы, пословицы, крылатые слова, фразеологические обороты;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1810D2"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фразы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из песен, названия книг, спекта</w:t>
      </w:r>
      <w:r w:rsidR="001810D2"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клей, опер, фильмов; высказывания героев по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пулярных кинофильмов и т. п.). </w:t>
      </w:r>
    </w:p>
    <w:p w:rsidR="008B22B5" w:rsidRDefault="008B22B5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</w:t>
      </w:r>
      <w:r w:rsidR="001810D2"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Анализ речевых ситуаций, в которых причиной коммуникативной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1810D2"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неудачи является недостаточный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810D2"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объѐм</w:t>
      </w:r>
      <w:proofErr w:type="spellEnd"/>
      <w:r w:rsidR="001810D2"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культурологических знаний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1810D2"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собеседника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. </w:t>
      </w:r>
    </w:p>
    <w:p w:rsidR="008B22B5" w:rsidRDefault="008B22B5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</w:t>
      </w:r>
      <w:r w:rsidR="001810D2"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Понимание прецедентных текстов как одно из условий эф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фективности речевого общения. </w:t>
      </w:r>
    </w:p>
    <w:p w:rsidR="008B22B5" w:rsidRDefault="008B22B5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</w:t>
      </w:r>
      <w:r w:rsidR="001810D2"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Коммуникативный барьер как психологическое препятствие, которое может стать причиной непонимания или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1810D2"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возникновения отрицательных эмоций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в процессе общения. </w:t>
      </w:r>
    </w:p>
    <w:p w:rsidR="008B22B5" w:rsidRDefault="008B22B5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</w:t>
      </w:r>
      <w:r w:rsidR="001810D2"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Элементарный анализ накопленного речевого опыта, связанного с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1810D2"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преодолением коммуникативных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барьеров в процессе общения. </w:t>
      </w:r>
    </w:p>
    <w:p w:rsidR="008B22B5" w:rsidRDefault="008B22B5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</w:t>
      </w:r>
      <w:r w:rsidR="001810D2"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Составление рекомендаций (правил), которым должен следовать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1810D2"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каждый, кто хочет научиться преодолевать коммуникативные барьеры в речевом общении. Умение задавать вопросы как условие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1810D2"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эффективности общения, в том числе 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интернет-общения. </w:t>
      </w:r>
    </w:p>
    <w:p w:rsidR="008B22B5" w:rsidRDefault="008B22B5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</w:t>
      </w:r>
      <w:r w:rsidR="001810D2"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Виды вопросов и цель их использования в процессе общения: информационный, контрольный, ориентационный,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1810D2"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ознакомительный, провокационный,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этикетный. </w:t>
      </w:r>
    </w:p>
    <w:p w:rsidR="001810D2" w:rsidRDefault="008B22B5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</w:t>
      </w:r>
      <w:r w:rsidR="001810D2"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Наблюдение за уместностью использования разных видов вопроса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1810D2"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в разных ситуациях общения. Типичные коммуникативные неудачи,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1810D2"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встречающиеся в письменных экзаменационных работах старшеклассников: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1810D2"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неясно выраженная мысль, нарушение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1810D2"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этических норм общения (например,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1810D2"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неоправданная агрессия речи, преувеличение степени речевой свободы, допустимой в коммуникативной ситуации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1810D2"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экзамена), неуместное использование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1810D2" w:rsidRPr="001810D2">
        <w:rPr>
          <w:rFonts w:ascii="Times New Roman" w:eastAsiaTheme="minorHAnsi" w:hAnsi="Times New Roman" w:cs="Times New Roman"/>
          <w:color w:val="auto"/>
          <w:sz w:val="28"/>
          <w:szCs w:val="28"/>
        </w:rPr>
        <w:t>того или иного языкового средства выразительности и др.</w:t>
      </w:r>
      <w:r w:rsidR="001810D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</w:p>
    <w:p w:rsidR="008B22B5" w:rsidRDefault="008B22B5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8B22B5" w:rsidRDefault="008B22B5" w:rsidP="008B22B5">
      <w:pPr>
        <w:spacing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8B22B5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lastRenderedPageBreak/>
        <w:t>Функциональная стилистика</w:t>
      </w:r>
    </w:p>
    <w:p w:rsidR="008B22B5" w:rsidRDefault="008B22B5" w:rsidP="008B22B5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Функциональная стилистика как раздел лингвистики, который изучает исторически сложившуюся в русском языке систему функциональных разновидностей литературного языка в их соотношении и взаимодействии.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</w:t>
      </w:r>
    </w:p>
    <w:p w:rsidR="008B22B5" w:rsidRDefault="008B22B5" w:rsidP="008B22B5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Современное учение о функциональных разновидностях языка. Функциональные разновидности языка: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разговорная речь, функциональные стили (официально-деловой, научный, публицистический), язык художественной литературы (повторение изученного). </w:t>
      </w:r>
    </w:p>
    <w:p w:rsidR="008B22B5" w:rsidRDefault="008B22B5" w:rsidP="008B22B5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Обобщение изученного о функциональных разновидностях языка. Обобщение опыта стилистического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анализа текстов разных функциональных разновидностей языка. </w:t>
      </w:r>
      <w:proofErr w:type="spellStart"/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Учѐт</w:t>
      </w:r>
      <w:proofErr w:type="spellEnd"/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основных факторов при разграничении функциональных разновидностей языка: экстралингвистических (сфера применения, основные функции речи) и лингвистических факторов (основные особенности речи, типичные языковые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средства). Установление принадлежности текста к </w:t>
      </w:r>
      <w:proofErr w:type="spellStart"/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определѐнной</w:t>
      </w:r>
      <w:proofErr w:type="spellEnd"/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функциональной разновидности, </w:t>
      </w:r>
      <w:proofErr w:type="spellStart"/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подстилю</w:t>
      </w:r>
      <w:proofErr w:type="spellEnd"/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, жанру речи (на основе изученного ранее). </w:t>
      </w:r>
    </w:p>
    <w:p w:rsidR="008B22B5" w:rsidRDefault="008B22B5" w:rsidP="008B22B5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Речевой жанр как относительно устойчивый тематический, композиционный и стилистический тип высказываний, имеющих общие признаки: соответствие </w:t>
      </w:r>
      <w:proofErr w:type="spellStart"/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определѐнной</w:t>
      </w:r>
      <w:proofErr w:type="spellEnd"/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коммуникативной цели, </w:t>
      </w:r>
      <w:proofErr w:type="spellStart"/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завершѐнность</w:t>
      </w:r>
      <w:proofErr w:type="spellEnd"/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, связь с конкретной сферой общения. Разговорная речь (сфера применения, основная функция, основные разновидности, основные признаки, языковые средства, основные жанры). Объяснение основных экстралингвистических (сфера применения, основные функции речи) и лингвистических признаков разговорной речи. Установление принадлежности текста к </w:t>
      </w:r>
      <w:proofErr w:type="spellStart"/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определѐнной</w:t>
      </w:r>
      <w:proofErr w:type="spellEnd"/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разновидности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(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подстилю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) разговорной речи. </w:t>
      </w:r>
    </w:p>
    <w:p w:rsidR="008B22B5" w:rsidRDefault="008B22B5" w:rsidP="008B22B5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Обобщение собственного речевого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опыта использования невербальных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средств при устном общении. </w:t>
      </w:r>
    </w:p>
    <w:p w:rsidR="008B22B5" w:rsidRDefault="008B22B5" w:rsidP="008B22B5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Проведение интонационной разметки примеров разговорной речи. Анализ образцов разговорной речи, содержащихся в текстах произведений художественной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литературы. Характеристика наиболее </w:t>
      </w:r>
      <w:proofErr w:type="spellStart"/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распространѐнных</w:t>
      </w:r>
      <w:proofErr w:type="spellEnd"/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жанров разговорной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речи.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Составление устного рассказа на заданную тему с использованием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элементов разговорной речи. </w:t>
      </w:r>
    </w:p>
    <w:p w:rsidR="008B22B5" w:rsidRDefault="008B22B5" w:rsidP="008B22B5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Обобщение собственного речевого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опыта построения речевого высказывания в рамках типовых жанров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разговорной речи.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Формулирование основных правил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построения речи и речевого поведения в рамках общения в интернет-пространстве. </w:t>
      </w:r>
    </w:p>
    <w:p w:rsidR="008B22B5" w:rsidRDefault="008B22B5" w:rsidP="008B22B5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 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Официально-деловой стиль (сфера применения, основная функция, основные разновидности, основные признаки, языковые средства, основные жанры). Объяснение основных экстралингвистических (сфера применения,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основные функции речи) и лингвистических признаков официально-делового стиля.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Анализ образцов официально-делового стиля речи с точки зрения проявления в них основных признаков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данного стиля.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Создание собственных речевых вы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сказываний по данным образцам.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Установление принадлежности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текста к </w:t>
      </w:r>
      <w:proofErr w:type="spellStart"/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определѐнной</w:t>
      </w:r>
      <w:proofErr w:type="spellEnd"/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разновидности (</w:t>
      </w:r>
      <w:proofErr w:type="spellStart"/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подсти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лю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) официально-делового стиля.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Наблюдение за использованием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лексических, морфологических 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синтаксических средств в текстах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официально-делового стиля; 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хуместное</w:t>
      </w:r>
      <w:proofErr w:type="spellEnd"/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употребление в собственных речевых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высказываниях данного стиля.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Анализ и редактирование примеров неуместного использования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речевых штампов. Обобщение собственного опыта построения речевого высказывания в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рамках типовых жанров официально-делового стиля. </w:t>
      </w:r>
    </w:p>
    <w:p w:rsidR="001768DA" w:rsidRDefault="008B22B5" w:rsidP="008B22B5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Научный стиль речи (сфера применения, основная функция, основные разновидности, основные признаки, языковые средства, основные жанры). Объяснение основных экстралингвистических (сфера применения,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основные функции речи) и лингвистических признаков научного стиля речи. Установление принадлежности текста к </w:t>
      </w:r>
      <w:proofErr w:type="spellStart"/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определѐнной</w:t>
      </w:r>
      <w:proofErr w:type="spellEnd"/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разновидности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(</w:t>
      </w:r>
      <w:proofErr w:type="spellStart"/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подстилю</w:t>
      </w:r>
      <w:proofErr w:type="spellEnd"/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) научного стиля речи. Анализ речевых образцов научного стиля речи (тексты школьных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учебников, статьи, лекции, словари,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справочные пособия, энциклопедии,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устные ответы на уроке, </w:t>
      </w:r>
      <w:proofErr w:type="spellStart"/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инструкциии</w:t>
      </w:r>
      <w:proofErr w:type="spellEnd"/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др.) с точки зрения проявления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в них основных признаков данного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стиля речи. Создание собственных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речевых высказываний по данным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образцам. Лекс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ический анализ слов-терминов.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Этимологическая справка как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способ объяснения происхождения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и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значения термина.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Роль греческих и латинских словообразовательных элементов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в создании научных терминов.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Работа с терминологическими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словарями. Обобщение собственного речевого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опыта построения речевого высказывания в рамках типовых жанров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научного стиля речи (научно-учебный, научно-справочный, научно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информативный и научно-популярный </w:t>
      </w:r>
      <w:proofErr w:type="spellStart"/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подстили</w:t>
      </w:r>
      <w:proofErr w:type="spellEnd"/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).</w:t>
      </w:r>
      <w:r w:rsidR="001768D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Использование разных видов чтения(просмотрового, ознакомительного,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изучающего) в зависимости от коммуникативной задачи. Передача содержания научного текста в виде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плана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, тезисов, конспекта.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Применение рациональных </w:t>
      </w:r>
      <w:proofErr w:type="spellStart"/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приѐмов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работы со словарями в поисках необходимой информации (в том числе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и с интернет-словарями и справочниками). Устный или письменный пересказ</w:t>
      </w:r>
      <w:r w:rsidR="001768D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научного текста; создание устного</w:t>
      </w:r>
      <w:r w:rsidR="001768D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или письменного текста-рассуждения на заданную лингвистическую</w:t>
      </w:r>
      <w:r w:rsidR="001768D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тему и др. </w:t>
      </w:r>
    </w:p>
    <w:p w:rsidR="008B22B5" w:rsidRDefault="001768DA" w:rsidP="008B22B5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</w:t>
      </w:r>
      <w:r w:rsidR="008B22B5"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Публицистический стиль речи (сфера применения, основная функция, основные разновидности, основные признаки, языковые средства, основные жанры). Объяснение основных экстралингвистических (сфера применения,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8B22B5"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основные функции речи) и лингвистических признаков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публицистического стиля речи. </w:t>
      </w:r>
      <w:r w:rsidR="008B22B5"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Установление принадлежности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8B22B5"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текста к </w:t>
      </w:r>
      <w:proofErr w:type="spellStart"/>
      <w:r w:rsidR="008B22B5"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определѐнной</w:t>
      </w:r>
      <w:proofErr w:type="spellEnd"/>
      <w:r w:rsidR="008B22B5"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разновидности (</w:t>
      </w:r>
      <w:proofErr w:type="spellStart"/>
      <w:r w:rsidR="008B22B5"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подстилю</w:t>
      </w:r>
      <w:proofErr w:type="spellEnd"/>
      <w:r w:rsidR="008B22B5"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) публицистического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8B22B5"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стиля речи. Анализ образцов публицистического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8B22B5"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стиля речи с точки зрения проявления в них основных признаков данного стиля. Создание собственных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8B22B5"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речевых высказываний по </w:t>
      </w:r>
      <w:r w:rsidR="008B22B5"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данным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8B22B5"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образцам. Характеристика наиболее </w:t>
      </w:r>
      <w:proofErr w:type="spellStart"/>
      <w:r w:rsidR="008B22B5"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распространѐнных</w:t>
      </w:r>
      <w:proofErr w:type="spellEnd"/>
      <w:r w:rsidR="008B22B5"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жанров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публицистического стиля речи. </w:t>
      </w:r>
      <w:r w:rsidR="008B22B5"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Обобщение собственного опыта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8B22B5"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анализа речевого высказывания в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8B22B5"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рамках типовых жанров публицист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ического стиля речи. </w:t>
      </w:r>
      <w:r w:rsidR="008B22B5"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Создание портретного очерка (рассказ об интересном человеке), небольшой по </w:t>
      </w:r>
      <w:proofErr w:type="spellStart"/>
      <w:r w:rsidR="008B22B5"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объѐму</w:t>
      </w:r>
      <w:proofErr w:type="spellEnd"/>
      <w:r w:rsidR="008B22B5"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проблемной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8B22B5"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статьи, репортажа-повествования о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8B22B5"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событии (посещение театра, экскурсия, поход), репортажа — описания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8B22B5"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памятника истории или культуры(родного города, </w:t>
      </w:r>
      <w:proofErr w:type="spellStart"/>
      <w:r w:rsidR="008B22B5"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посѐлка</w:t>
      </w:r>
      <w:proofErr w:type="spellEnd"/>
      <w:r w:rsidR="008B22B5"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, улицы,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8B22B5"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музея) Язык художественной литературы (сфера применения, основная функция, основные разновидности, основные признаки, языковые средства, основные жанры). Анализ отрывков из художественных произведений с точки зрения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8B22B5"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проявления в них основных признаков данной функциональной разновидности языка. Наблюдение за использованием в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8B22B5"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художественных текстах изобразительно-выразительных языковых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8B22B5"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средств: фонетических (звукопись),словообразовательных (индивидуально-авторские неологизмы, повторы слов), лексических и фразеологических, морфологических,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8B22B5"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синтаксических (односоставные, неполные предложения, обращения,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8B22B5"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прямая речь, диалоги и т. д.). Использование тропов и фигур речи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8B22B5"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для создания образности художественной речи (обобщение).Работа со словариком «Тропы 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фигуры речи». </w:t>
      </w:r>
      <w:r w:rsidR="008B22B5"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Лингвистический анализ отрывков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8B22B5"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из художественных произведений,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8B22B5"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выразит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ельное чтение этих фрагментов. </w:t>
      </w:r>
      <w:r w:rsidR="008B22B5"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Анализ трудных случаев установления принадлежности текста к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B22B5"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определѐнной</w:t>
      </w:r>
      <w:proofErr w:type="spellEnd"/>
      <w:r w:rsidR="008B22B5"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функциональной разновидности, </w:t>
      </w:r>
      <w:proofErr w:type="spellStart"/>
      <w:r w:rsidR="008B22B5"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подстилю</w:t>
      </w:r>
      <w:proofErr w:type="spellEnd"/>
      <w:r w:rsidR="008B22B5" w:rsidRPr="008B22B5">
        <w:rPr>
          <w:rFonts w:ascii="Times New Roman" w:eastAsiaTheme="minorHAnsi" w:hAnsi="Times New Roman" w:cs="Times New Roman"/>
          <w:color w:val="auto"/>
          <w:sz w:val="28"/>
          <w:szCs w:val="28"/>
        </w:rPr>
        <w:t>, жанру речи.</w:t>
      </w:r>
    </w:p>
    <w:p w:rsidR="001768DA" w:rsidRDefault="001768DA" w:rsidP="001768DA">
      <w:pPr>
        <w:spacing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1768DA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Культура речи. Культура речи как раздел лингвистики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.</w:t>
      </w:r>
    </w:p>
    <w:p w:rsidR="001768DA" w:rsidRDefault="001768DA" w:rsidP="001768DA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Культура речи как раздел </w:t>
      </w:r>
      <w:proofErr w:type="spellStart"/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лингвистики,в</w:t>
      </w:r>
      <w:proofErr w:type="spellEnd"/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котором изучаются нормы русского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литературного языка (орфоэпические,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лексические, грамматические, правописные), а также нормы построения речевого высказывания (устного и письменного)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в рамках </w:t>
      </w:r>
      <w:proofErr w:type="spellStart"/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определѐнной</w:t>
      </w:r>
      <w:proofErr w:type="spellEnd"/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функциональной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разновидности языка и в соответствии с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речевой ситуацией общения. Культура речи как владение нормами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литературного языка в его устной 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письменной формах; умение выбрать 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организовать языковые средства, которые в </w:t>
      </w:r>
      <w:proofErr w:type="spellStart"/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определѐнной</w:t>
      </w:r>
      <w:proofErr w:type="spellEnd"/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ситуации общения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способствуют достижению поставленных задач коммуникации; соблюдение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в процессе общения речевых правил поведения. Объяснение важности овладения навыками культуры речи для каждого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носителя языка.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</w:p>
    <w:p w:rsidR="001768DA" w:rsidRDefault="001768DA" w:rsidP="001768DA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Основные компоненты культуры речи: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языковой (или нормативный, состоящий в изучении норм языка), коммуникативный (изучение особенностей выбора и употребления языковых средств в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соответствии с коммуникативными задачами речевого общения) и этический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(описание речевого этикета, эффективных </w:t>
      </w:r>
      <w:proofErr w:type="spellStart"/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приѐмов</w:t>
      </w:r>
      <w:proofErr w:type="spellEnd"/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общения). Качества образцовой речи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как свойства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речи, которые обеспечивают эффективность коммуникации и характеризуют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уровень речевой культуры говорящего: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правильность, точность, уместность, содержательность, логичность, ясность(доступность), богатство, выразительн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ость, чистота, вежливость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Объяснение соотношения понятий «компоненты культуры речи» 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«качества речи» (языковой компонент —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правильность речи; коммуникативный компонент (точность,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уместность, содержательность, логичность, ясность (доступность),богатство, выразительность речи. </w:t>
      </w:r>
    </w:p>
    <w:p w:rsidR="001768DA" w:rsidRDefault="001768DA" w:rsidP="001768DA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Языковой компонент культуры речи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.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Языковые нормы(нормы литературного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языка, литературные нормы) как правила использования языковых средств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в речи. Норма как образец единообразного, общепризнанного употребления элементов языка (слов, словосочетаний,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предложений). </w:t>
      </w:r>
    </w:p>
    <w:p w:rsidR="001768DA" w:rsidRDefault="001768DA" w:rsidP="001768DA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Языковые нормы как явление историческое. Изменение литературных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норм, обусловленное развитием языка.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Осмысление накопленного опыта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применения языковых норм.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Анализ примеров, иллюстрирующих изменение литературных норм,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обусловленное развитием языка. Основные виды норм современного русского литературного языка: произносительные (орфоэпические, интонационные), лексические, грамматические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(морфологические, синтаксические). Взаимосвязь раздела «Культура речи» с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другими разделами лингвистики (орфоэпией, лексикой, морфологией и т. п.).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</w:p>
    <w:p w:rsidR="001768DA" w:rsidRDefault="001768DA" w:rsidP="001768DA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Соблюдение основных норм современного литературного произношения: произношение безударных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гласных звуков, некоторых согласных, сочетаний согласных. Произношение некоторых грамматических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форм. Особенности произношения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иноязычных слов, а также русских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имѐн</w:t>
      </w:r>
      <w:proofErr w:type="spellEnd"/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и отчеств. Интонационный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анализ предложений. Выразительное чтение текста с соблюдением основных интонационных норм. Выбор из синонимического ряда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нужного слова с </w:t>
      </w:r>
      <w:proofErr w:type="spellStart"/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учѐтом</w:t>
      </w:r>
      <w:proofErr w:type="spellEnd"/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его значения и стилистической окраски.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Нормативное употребление форм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слова, построение словосочетаний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разных типов, правильное построение предложений разных синтаксических конструкций. Согласование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сказуемого с подлежащим. Применение орфографических 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пунктуационных норм при создании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и воспроизведении текстов делового, научного и публицистического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стилей. Основные нормативные словари русского языка: орфографические, орфоэпические, грамматические; словари лексических трудностей русского языка;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словари паронимов, синонимов, антонимов, фразеологические словари русского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языка и др. Работа с нормативными словарями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русского языка: орфографическими,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орфоэпическими, грамматическими; со словарями лексических трудностей русского языка; словарями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паронимов, синонимов, антонимов,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фразеологическими словарями русского языка и др. Правильность как качество речи, которое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состоит в </w:t>
      </w:r>
      <w:proofErr w:type="spellStart"/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еѐ</w:t>
      </w:r>
      <w:proofErr w:type="spellEnd"/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соответствии принятым нормам литературного языка и достигается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благодаря знанию этих норм и умению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их применять при построении устного 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письменного речевого высказывания. Оценка правильности устного 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письменного высказывания. Исправление ошибок, связанных с неправильным употреблением слов 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грамматических конструкций в устной и письменной речи. </w:t>
      </w:r>
    </w:p>
    <w:p w:rsidR="001768DA" w:rsidRDefault="001768DA" w:rsidP="001768DA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Коммуникативный компонент культуры речи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Коммуникативный компонент культуры речи как требование выбора 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употребления языковых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средств в соответствии с коммуникативными задачами общения. Необходимость владения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функциональными разновидностями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языка, а также умение ориентироваться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на условия общения — важное требование культуры речи.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Осмысление накопленного опыта применения коммуникативных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норм в собственной речевой практике. Точность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как коммуникативное качество речи, которое состоит в соответствии </w:t>
      </w:r>
      <w:proofErr w:type="spellStart"/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еѐ</w:t>
      </w:r>
      <w:proofErr w:type="spellEnd"/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смысла отражаемой реальности коммуникативному замыслу говорящего. Точность как требование правильности словоупотребления, умения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выбирать необходимый синоним, пароним, учитывать многозначность и омонимию и др. Уместность как строгое соответствие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речи условиям и задачам общения, содержанию передаваемой информации,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избранному жанру и функциональной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разновидности языка; как способность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пользоваться стилистическими ресурсами языка в соответствии с обстановкой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общения. Анализ текстов различных функциональных разновидностей языка сточки зрения их соответствия критериям точности, уместности, содержательности, логичности, ясности,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богатства и выразительности речи. Выбор наиболее точных языковых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средств в соответствии со сферой 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ситуацией речевого общения. Содержательность речи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как наличие в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высказывании </w:t>
      </w:r>
      <w:proofErr w:type="spellStart"/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чѐтко</w:t>
      </w:r>
      <w:proofErr w:type="spellEnd"/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выраженных мыслей, чувств, стремлений, желаний, что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во многом зависит от словарного запаса,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позволяющего человеку адекватно выразить самые различные свои мысли 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оттенки мыслей. Логичность речи как логическая </w:t>
      </w:r>
      <w:proofErr w:type="spellStart"/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соотнесѐнность</w:t>
      </w:r>
      <w:proofErr w:type="spellEnd"/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высказываний или частей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одного высказывания, связность мыслей, ясный композиционный замысел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текста. Ясность (доступность)как коммуникативное качество речи, которое облегчает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восприятие и понимание высказывания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при сложности его содержания. Ясность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речи связана с умением говорящего(пишущего) сделать свою речь удобной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для восприятия, максимально учитывая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при этом знания и речевые навыки собеседника. Богатство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как коммуникативное качество речи, которое определяется способностью выразить одну и ту же мысль,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одно и то же грамматическое значение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разными способами, используя разнообразные языковые средства (лексические, грамматические, интонационные,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стилистические и др.). </w:t>
      </w:r>
    </w:p>
    <w:p w:rsidR="00D11165" w:rsidRDefault="001768DA" w:rsidP="001768DA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Лексико-фразеологическое и грамматическое богатство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русского языка. Словообразование как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источник богатства речи. Выразительность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как качество речи,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состоящее в выборе таких языковых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средств, которые позволяют усилить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впечатление от высказывания, вызвать</w:t>
      </w:r>
      <w:r w:rsidR="00D1116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и поддержать внимание и интерес у</w:t>
      </w:r>
      <w:r w:rsidR="00D1116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адресата, воздействовать на его разум</w:t>
      </w:r>
      <w:r w:rsidR="00D1116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и чувства. Достижение выразительности речи </w:t>
      </w:r>
      <w:proofErr w:type="spellStart"/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путѐм</w:t>
      </w:r>
      <w:proofErr w:type="spellEnd"/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использования разнообразных изобразительных средств языка (тропов, риторических фигур и др.), фразеологических оборотов, пословиц,</w:t>
      </w:r>
      <w:r w:rsidR="00D1116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крылатых фраз и др. Выразительные возможности фонетики, интонации,</w:t>
      </w:r>
      <w:r w:rsidR="00D1116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лексики, фразеологии, грамматики. </w:t>
      </w:r>
    </w:p>
    <w:p w:rsidR="00D11165" w:rsidRDefault="00D11165" w:rsidP="001768DA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</w:t>
      </w:r>
      <w:r w:rsidR="001768DA"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Невербальные средства выразительност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и(жесты, мимика, пантомимика). </w:t>
      </w:r>
      <w:r w:rsidR="001768DA"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Неуместное, стилистически не оправданное употребление тропов, излишнее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1768DA"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украшательство речи, использование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1768DA"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слов, не сочетающихся в рамках одного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 xml:space="preserve">стиля, как недостаток речи. </w:t>
      </w:r>
      <w:r w:rsidR="001768DA"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Анализ примеров неуместного,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1768DA"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стилистически не оправданного употребления тропов, излишнего украшательства речи, использования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1768DA"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слов, не сочетающихся в рамках одного стиля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D11165" w:rsidRDefault="00D11165" w:rsidP="001768DA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</w:t>
      </w:r>
      <w:r w:rsidR="001768DA"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Этический компонент культуры речи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  <w:r w:rsidR="001768DA"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Этический компонент культуры речи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1768DA"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как применение правил поведения, связанных с речевым выражением нравственного кодекса народа; строгий запрет на сквернословие, разговор на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1768DA"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«повышенных тонах» в процессе общения. Осмысление накопленного опыта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1768DA"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применения этических норм поведения в собственной речевой практике.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1768DA"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Речевой этикет как правила речевого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1768DA"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поведения (обобщение изученного). Применение норм речевого этикета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1768DA"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в учебной и бытовой сферах общения. Чистота речи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1768DA"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как отсутствие в ней лишних слов, слов-сорняков, нелитературных слов (жаргонных, диалектных, нецензурных). Вежливость речи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1768DA"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как соответствие </w:t>
      </w:r>
      <w:proofErr w:type="spellStart"/>
      <w:r w:rsidR="001768DA"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еѐ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1768DA"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коммуникативным нормам поведения.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1768DA"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Это качество речи предполагает знание речевого этикета и умение применять его в разных ситуациях общения;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1768DA"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внутреннюю потребность человека общаться доброжелательно, учтиво, благопристойно в любых обстоятельствах;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1768DA"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способность уважительно относиться к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1768DA"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собеседн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ику даже в непростой ситуации. </w:t>
      </w:r>
      <w:r w:rsidR="001768DA"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Соблюдение правил речевого поведения во время обсуждения спорных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1768DA"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вопросов (спор, диспу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т, дискуссия). </w:t>
      </w:r>
      <w:r w:rsidR="001768DA"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Этикетные формулы выражения несогласия с собеседником, вежливог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о отказа в выполнении просьбы. </w:t>
      </w:r>
      <w:r w:rsidR="001768DA"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Основные ошибки </w:t>
      </w:r>
      <w:proofErr w:type="spellStart"/>
      <w:r w:rsidR="001768DA"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аудирования</w:t>
      </w:r>
      <w:proofErr w:type="spellEnd"/>
      <w:r w:rsidR="001768DA"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, которые мешают эффективности общения вовремя спора, диспута, дискуссии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1768DA"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>общения. Анализ текстов различных функциональных разновидностей языка сточки зрения соответствия их критер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иям чистоты и вежливости речи. </w:t>
      </w:r>
      <w:r w:rsidR="001768DA" w:rsidRPr="001768D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Соблюдение правил речевого поведения при проведении диспута (дискуссии) на заданную тему. </w:t>
      </w:r>
    </w:p>
    <w:p w:rsidR="001768DA" w:rsidRDefault="00D11165" w:rsidP="00D11165">
      <w:pPr>
        <w:spacing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D11165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Подготовка к ГИА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.</w:t>
      </w:r>
    </w:p>
    <w:p w:rsidR="00D11165" w:rsidRDefault="00D11165" w:rsidP="00D11165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</w:t>
      </w:r>
      <w:r w:rsidRPr="00D1116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Трудные вопросы фонетики и нормы произношения. Звуки и буквы. Двойная роль букв е, ѐ, ю, я. Разделительные ъ и ь. Непроизносимые согласные. Озвончение и оглушение согласных. Основные орфоэпические и акцентологические нормы. Принципы русской орфографии. Фонематический принцип. </w:t>
      </w:r>
    </w:p>
    <w:p w:rsidR="00D11165" w:rsidRDefault="00D11165" w:rsidP="00D11165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</w:t>
      </w:r>
      <w:r w:rsidRPr="00D1116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Состав слова и словообразование. Корень, приставка, суффикс, окончание. Нулевое окончание и отсутствие окончания. Основные способы словообразования. Морфологический и неморфологический способы образования слов. Приставочно-суффиксальный и приставочный или суффиксальный способы словообразования. </w:t>
      </w:r>
    </w:p>
    <w:p w:rsidR="00D11165" w:rsidRDefault="00D11165" w:rsidP="00D11165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</w:t>
      </w:r>
      <w:r w:rsidRPr="00D1116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Основные вопросы лексикологии и точность словоупотребления. Лексическое значение слова. Многозначные слова и омонимы. Синонимы, антонимы, паронимы. Фразеологизмы. </w:t>
      </w:r>
    </w:p>
    <w:p w:rsidR="00D11165" w:rsidRDefault="00D11165" w:rsidP="00D11165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 </w:t>
      </w:r>
      <w:r w:rsidRPr="00D1116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Трудные вопросы морфологии и нормы употребления частей речи. Существительные склоняемые и несклоняемые. Степени сравнения имен </w:t>
      </w:r>
      <w:r w:rsidRPr="00D11165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 xml:space="preserve">прилагательных. Склонение имен числительных. Спряжение глаголов. Причастия действительные и страдательные. Страдательные причастия прошедшего времени и отглагольные прилагательные. Наречия и наречные выражения. Служебные части речи. Слова категории состояния. Переходные явления в системе частей речи как способ образования грамматических омонимов. </w:t>
      </w:r>
    </w:p>
    <w:p w:rsidR="00D11165" w:rsidRDefault="00D11165" w:rsidP="00D11165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</w:t>
      </w:r>
      <w:r w:rsidRPr="00D1116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Трудные вопросы орфографии. Чередующиеся гласные в корнях слов. О и Ё после шипящих. Правописание приставок и суффиксов в разных частях речи. Н и НН в полных формах и кратких прилагательных и причастиях, наречиях на О – Е. Правописание личных окончаний глаголов. Не с разными частями речи. Слитное, раздельное и дефисное написание наречий. Местоимения и союзы (так же – также и т.п.). Правописание предлогов. </w:t>
      </w:r>
    </w:p>
    <w:p w:rsidR="00D11165" w:rsidRDefault="00D11165" w:rsidP="00D11165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</w:t>
      </w:r>
      <w:r w:rsidRPr="00D1116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Трудные вопросы синтаксиса и синтаксические нормы. Виды подчинительной связи слов в словосочетании (согласование, управление, примыкание). Грамматическая основа предложения. Сказуемые простые глагольные, составные глагольные, составные именные. Односоставные простые предложения. Однородные члены предложения с повторяющимися и двойными (парными) союзами. Конструкции, осложняющие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структуру предложения</w:t>
      </w:r>
      <w:r w:rsidRPr="00D1116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. Сложные предложения союзные и бессоюзные. Сложносочиненные предложения с общим второстепенным членом предложения. Сложноподчиненные предложения с несколькими придаточными. Виды придаточных предложений. Сравнительные обороты и придаточные сравнительные. Сложные предложения с разными видами связи. </w:t>
      </w:r>
    </w:p>
    <w:p w:rsidR="00D11165" w:rsidRDefault="00D11165" w:rsidP="00D11165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</w:t>
      </w:r>
      <w:r w:rsidRPr="00D1116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Трудные вопросы пунктуации. Употребление тире и двоеточия в предложениях разного типа. Обособление определений, приложений, дополнений и обстоятельств. Запятая перед союзом как. Запятая на стыке двух союзов. </w:t>
      </w:r>
    </w:p>
    <w:p w:rsidR="00D11165" w:rsidRPr="00D11165" w:rsidRDefault="00D11165" w:rsidP="00D11165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</w:t>
      </w:r>
      <w:r w:rsidRPr="00D11165">
        <w:rPr>
          <w:rFonts w:ascii="Times New Roman" w:eastAsiaTheme="minorHAnsi" w:hAnsi="Times New Roman" w:cs="Times New Roman"/>
          <w:color w:val="auto"/>
          <w:sz w:val="28"/>
          <w:szCs w:val="28"/>
        </w:rPr>
        <w:t>Текст и его основные признаки. Смысловая и композиционная цельность текста. Последовательность предложений в тексте. Основные средства связи предложений в тексте. Выразительные средства в тексте. Тропы и фигуры речи. Средства выразительнос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ти фонетики и словообразования</w:t>
      </w:r>
      <w:r w:rsidRPr="00D1116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. Основы продуцирования текста. Основные единицы </w:t>
      </w:r>
      <w:proofErr w:type="spellStart"/>
      <w:r w:rsidRPr="00D11165">
        <w:rPr>
          <w:rFonts w:ascii="Times New Roman" w:eastAsiaTheme="minorHAnsi" w:hAnsi="Times New Roman" w:cs="Times New Roman"/>
          <w:color w:val="auto"/>
          <w:sz w:val="28"/>
          <w:szCs w:val="28"/>
        </w:rPr>
        <w:t>текстообразования</w:t>
      </w:r>
      <w:proofErr w:type="spellEnd"/>
      <w:r w:rsidRPr="00D11165">
        <w:rPr>
          <w:rFonts w:ascii="Times New Roman" w:eastAsiaTheme="minorHAnsi" w:hAnsi="Times New Roman" w:cs="Times New Roman"/>
          <w:color w:val="auto"/>
          <w:sz w:val="28"/>
          <w:szCs w:val="28"/>
        </w:rPr>
        <w:t>: предложение, абзац, сложное синтаксическое целое. Абзац, его разновидности, функции абзацев. Структура текста: вступление, основная часть, заключение. Тема-</w:t>
      </w:r>
      <w:proofErr w:type="spellStart"/>
      <w:r w:rsidRPr="00D11165">
        <w:rPr>
          <w:rFonts w:ascii="Times New Roman" w:eastAsiaTheme="minorHAnsi" w:hAnsi="Times New Roman" w:cs="Times New Roman"/>
          <w:color w:val="auto"/>
          <w:sz w:val="28"/>
          <w:szCs w:val="28"/>
        </w:rPr>
        <w:t>ремат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ическое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движение мысли в тексте</w:t>
      </w:r>
      <w:r w:rsidRPr="00D11165">
        <w:rPr>
          <w:rFonts w:ascii="Times New Roman" w:eastAsiaTheme="minorHAnsi" w:hAnsi="Times New Roman" w:cs="Times New Roman"/>
          <w:color w:val="auto"/>
          <w:sz w:val="28"/>
          <w:szCs w:val="28"/>
        </w:rPr>
        <w:t>. Отзыв, рецензия, эссе.</w:t>
      </w:r>
    </w:p>
    <w:p w:rsidR="00B4321C" w:rsidRDefault="00B4321C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1134EA" w:rsidRDefault="001134EA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D11165" w:rsidRDefault="00D11165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D11165" w:rsidRDefault="00D11165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B4321C" w:rsidRPr="00B4321C" w:rsidRDefault="00B4321C" w:rsidP="00B4321C">
      <w:pPr>
        <w:spacing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B4321C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lastRenderedPageBreak/>
        <w:t>Раздел 3.</w:t>
      </w:r>
    </w:p>
    <w:p w:rsidR="00B4321C" w:rsidRPr="00B4321C" w:rsidRDefault="00B4321C" w:rsidP="00B4321C">
      <w:pPr>
        <w:spacing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B4321C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Тематическое планирование</w:t>
      </w:r>
    </w:p>
    <w:p w:rsidR="00B4321C" w:rsidRPr="00B4321C" w:rsidRDefault="00F42F6E" w:rsidP="00B4321C">
      <w:pPr>
        <w:spacing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11 </w:t>
      </w:r>
      <w:r w:rsidR="00B4321C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 </w:t>
      </w:r>
      <w:r w:rsidR="00C70DAC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класс</w:t>
      </w:r>
    </w:p>
    <w:tbl>
      <w:tblPr>
        <w:tblW w:w="9147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920"/>
        <w:gridCol w:w="6712"/>
        <w:gridCol w:w="1515"/>
      </w:tblGrid>
      <w:tr w:rsidR="00B4321C" w:rsidRPr="00B4321C" w:rsidTr="00B4321C"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4321C" w:rsidRPr="00B4321C" w:rsidRDefault="00B4321C" w:rsidP="00B4321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B4321C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</w:p>
          <w:p w:rsidR="00B4321C" w:rsidRPr="00B4321C" w:rsidRDefault="00B4321C" w:rsidP="00B4321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B4321C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п/п</w:t>
            </w:r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4321C" w:rsidRPr="00B4321C" w:rsidRDefault="0000353A" w:rsidP="00B4321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Раздел/</w:t>
            </w:r>
            <w:r w:rsidR="00B4321C" w:rsidRPr="00B4321C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 xml:space="preserve">Тема 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4321C" w:rsidRPr="00B4321C" w:rsidRDefault="00B4321C" w:rsidP="00B4321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B4321C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Количество часов</w:t>
            </w:r>
          </w:p>
        </w:tc>
      </w:tr>
      <w:tr w:rsidR="00B4321C" w:rsidRPr="00B4321C" w:rsidTr="00B4321C"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4321C" w:rsidRPr="00B4321C" w:rsidRDefault="00B4321C" w:rsidP="00B4321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321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4321C" w:rsidRPr="00B4321C" w:rsidRDefault="00D11165" w:rsidP="00B4321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D1116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Язык как средство общения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4321C" w:rsidRPr="00B4321C" w:rsidRDefault="00C70DAC" w:rsidP="00B4321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B4321C" w:rsidRPr="00B4321C" w:rsidTr="00B4321C"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4321C" w:rsidRPr="00B4321C" w:rsidRDefault="00B4321C" w:rsidP="00B4321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321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4321C" w:rsidRPr="00B4321C" w:rsidRDefault="00D11165" w:rsidP="00B4321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D1116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Виды речевой деятельности и информационная переработка текста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4321C" w:rsidRPr="00B4321C" w:rsidRDefault="00C70DAC" w:rsidP="00B4321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B4321C" w:rsidRPr="00B4321C" w:rsidTr="00B4321C"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4321C" w:rsidRPr="00B4321C" w:rsidRDefault="00B4321C" w:rsidP="00B4321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321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4321C" w:rsidRPr="00B4321C" w:rsidRDefault="00D11165" w:rsidP="00B4321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D1116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Функциональная стилистика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4321C" w:rsidRPr="00B4321C" w:rsidRDefault="00C70DAC" w:rsidP="00B4321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B4321C" w:rsidRPr="00B4321C" w:rsidTr="00B4321C"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4321C" w:rsidRPr="00B4321C" w:rsidRDefault="00B4321C" w:rsidP="00B4321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321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4321C" w:rsidRPr="00B4321C" w:rsidRDefault="00D11165" w:rsidP="00B4321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D1116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Культура речи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4321C" w:rsidRPr="00B4321C" w:rsidRDefault="00C70DAC" w:rsidP="00B4321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D11165" w:rsidRPr="00B4321C" w:rsidTr="00B4321C"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1165" w:rsidRPr="00B4321C" w:rsidRDefault="00D11165" w:rsidP="00B4321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1165" w:rsidRPr="00D11165" w:rsidRDefault="00D11165" w:rsidP="00B4321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D1116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Подготовка к ГИА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1165" w:rsidRDefault="00C70DAC" w:rsidP="00B4321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B4321C" w:rsidRPr="00B4321C" w:rsidTr="00B4321C"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4321C" w:rsidRPr="00B4321C" w:rsidRDefault="00B4321C" w:rsidP="00B4321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4321C" w:rsidRPr="00B4321C" w:rsidRDefault="00B4321C" w:rsidP="00B4321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321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Итого 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4321C" w:rsidRPr="00B4321C" w:rsidRDefault="00C70DAC" w:rsidP="00C70DA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68</w:t>
            </w:r>
          </w:p>
        </w:tc>
      </w:tr>
    </w:tbl>
    <w:p w:rsidR="00B4321C" w:rsidRPr="00B4321C" w:rsidRDefault="00B4321C" w:rsidP="00B4321C">
      <w:pPr>
        <w:spacing w:line="24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B4321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</w:t>
      </w:r>
    </w:p>
    <w:p w:rsidR="00B4321C" w:rsidRDefault="00B4321C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B4321C" w:rsidRDefault="00B4321C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B4321C" w:rsidRDefault="00B4321C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B4321C" w:rsidRDefault="00B4321C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B4321C" w:rsidRDefault="00B4321C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B4321C" w:rsidRDefault="00B4321C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B4321C" w:rsidRDefault="00B4321C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B4321C" w:rsidRDefault="00B4321C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B4321C" w:rsidRDefault="00B4321C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B4321C" w:rsidRDefault="00B4321C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B4321C" w:rsidRDefault="00B4321C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B4321C" w:rsidRDefault="00B4321C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E30587" w:rsidRDefault="00E30587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E30587" w:rsidRDefault="00E30587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E30587" w:rsidRDefault="00E30587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E30587" w:rsidRDefault="00E30587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B4321C" w:rsidRPr="00B4321C" w:rsidRDefault="00B4321C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B4321C" w:rsidRDefault="00B4321C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902976" w:rsidRDefault="00902976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902976" w:rsidRDefault="00902976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902976" w:rsidRDefault="00902976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902976" w:rsidRDefault="00902976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902976" w:rsidRDefault="00902976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902976" w:rsidRDefault="00902976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902976" w:rsidRDefault="00902976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902976" w:rsidRDefault="00902976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902976" w:rsidRPr="00B4321C" w:rsidRDefault="00902976" w:rsidP="00B4321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sectPr w:rsidR="00902976" w:rsidRPr="00B4321C" w:rsidSect="00BD5DBC">
      <w:footerReference w:type="default" r:id="rId9"/>
      <w:pgSz w:w="11906" w:h="16838"/>
      <w:pgMar w:top="1134" w:right="567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4AA" w:rsidRDefault="003C64AA" w:rsidP="001134EA">
      <w:pPr>
        <w:spacing w:after="0" w:line="240" w:lineRule="auto"/>
      </w:pPr>
      <w:r>
        <w:separator/>
      </w:r>
    </w:p>
  </w:endnote>
  <w:endnote w:type="continuationSeparator" w:id="0">
    <w:p w:rsidR="003C64AA" w:rsidRDefault="003C64AA" w:rsidP="0011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96656"/>
      <w:docPartObj>
        <w:docPartGallery w:val="Page Numbers (Bottom of Page)"/>
        <w:docPartUnique/>
      </w:docPartObj>
    </w:sdtPr>
    <w:sdtEndPr/>
    <w:sdtContent>
      <w:p w:rsidR="001768DA" w:rsidRDefault="001768DA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DBC">
          <w:rPr>
            <w:noProof/>
          </w:rPr>
          <w:t>8</w:t>
        </w:r>
        <w:r>
          <w:fldChar w:fldCharType="end"/>
        </w:r>
      </w:p>
    </w:sdtContent>
  </w:sdt>
  <w:p w:rsidR="001768DA" w:rsidRDefault="001768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4AA" w:rsidRDefault="003C64AA" w:rsidP="001134EA">
      <w:pPr>
        <w:spacing w:after="0" w:line="240" w:lineRule="auto"/>
      </w:pPr>
      <w:r>
        <w:separator/>
      </w:r>
    </w:p>
  </w:footnote>
  <w:footnote w:type="continuationSeparator" w:id="0">
    <w:p w:rsidR="003C64AA" w:rsidRDefault="003C64AA" w:rsidP="00113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2F40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D7D5C"/>
    <w:multiLevelType w:val="hybridMultilevel"/>
    <w:tmpl w:val="5E4CE110"/>
    <w:lvl w:ilvl="0" w:tplc="12665ACC">
      <w:start w:val="1"/>
      <w:numFmt w:val="bullet"/>
      <w:lvlText w:val="•"/>
      <w:lvlJc w:val="left"/>
      <w:pPr>
        <w:ind w:left="223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>
    <w:nsid w:val="20CF55C6"/>
    <w:multiLevelType w:val="hybridMultilevel"/>
    <w:tmpl w:val="AB30EC4A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47475DB"/>
    <w:multiLevelType w:val="hybridMultilevel"/>
    <w:tmpl w:val="4AAAB402"/>
    <w:lvl w:ilvl="0" w:tplc="AC4C8FFC">
      <w:start w:val="1"/>
      <w:numFmt w:val="decimal"/>
      <w:lvlText w:val="%1)"/>
      <w:lvlJc w:val="left"/>
      <w:pPr>
        <w:ind w:left="18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">
    <w:nsid w:val="3CB41552"/>
    <w:multiLevelType w:val="hybridMultilevel"/>
    <w:tmpl w:val="5E2297B2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>
    <w:nsid w:val="43E86E28"/>
    <w:multiLevelType w:val="hybridMultilevel"/>
    <w:tmpl w:val="4E78A5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F0BC5"/>
    <w:multiLevelType w:val="hybridMultilevel"/>
    <w:tmpl w:val="0A801236"/>
    <w:lvl w:ilvl="0" w:tplc="12665ACC">
      <w:start w:val="1"/>
      <w:numFmt w:val="bullet"/>
      <w:lvlText w:val="•"/>
      <w:lvlJc w:val="left"/>
      <w:pPr>
        <w:ind w:left="151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FC"/>
    <w:rsid w:val="0000353A"/>
    <w:rsid w:val="000037E9"/>
    <w:rsid w:val="00011C4B"/>
    <w:rsid w:val="000575A7"/>
    <w:rsid w:val="000665E5"/>
    <w:rsid w:val="00071292"/>
    <w:rsid w:val="0007622C"/>
    <w:rsid w:val="0008366E"/>
    <w:rsid w:val="00083E4B"/>
    <w:rsid w:val="000922C4"/>
    <w:rsid w:val="000A49CF"/>
    <w:rsid w:val="000A69F6"/>
    <w:rsid w:val="000B42EA"/>
    <w:rsid w:val="000C1430"/>
    <w:rsid w:val="000D14A3"/>
    <w:rsid w:val="000D1CE2"/>
    <w:rsid w:val="001012D1"/>
    <w:rsid w:val="00106637"/>
    <w:rsid w:val="001134EA"/>
    <w:rsid w:val="001274D1"/>
    <w:rsid w:val="00137E0F"/>
    <w:rsid w:val="00142BA7"/>
    <w:rsid w:val="00166D4A"/>
    <w:rsid w:val="00170B34"/>
    <w:rsid w:val="00171B18"/>
    <w:rsid w:val="001768DA"/>
    <w:rsid w:val="001810D2"/>
    <w:rsid w:val="0018252D"/>
    <w:rsid w:val="001844CE"/>
    <w:rsid w:val="001857B3"/>
    <w:rsid w:val="001A5073"/>
    <w:rsid w:val="001C3696"/>
    <w:rsid w:val="001E14BA"/>
    <w:rsid w:val="00216C8F"/>
    <w:rsid w:val="00231088"/>
    <w:rsid w:val="002342B3"/>
    <w:rsid w:val="002429FB"/>
    <w:rsid w:val="002450DE"/>
    <w:rsid w:val="002521EC"/>
    <w:rsid w:val="002603E2"/>
    <w:rsid w:val="00272476"/>
    <w:rsid w:val="002806D2"/>
    <w:rsid w:val="00282ADB"/>
    <w:rsid w:val="00293DE3"/>
    <w:rsid w:val="00294CC8"/>
    <w:rsid w:val="002A74C6"/>
    <w:rsid w:val="002C3C67"/>
    <w:rsid w:val="002C3D0B"/>
    <w:rsid w:val="002D303E"/>
    <w:rsid w:val="002D4378"/>
    <w:rsid w:val="002D6D1C"/>
    <w:rsid w:val="002D6D65"/>
    <w:rsid w:val="002D7BC4"/>
    <w:rsid w:val="002E3143"/>
    <w:rsid w:val="002F75CE"/>
    <w:rsid w:val="00302168"/>
    <w:rsid w:val="003066D7"/>
    <w:rsid w:val="00311AB1"/>
    <w:rsid w:val="003278DD"/>
    <w:rsid w:val="00330DFC"/>
    <w:rsid w:val="003371FE"/>
    <w:rsid w:val="00337D13"/>
    <w:rsid w:val="0034035E"/>
    <w:rsid w:val="00347885"/>
    <w:rsid w:val="003700FF"/>
    <w:rsid w:val="00370F84"/>
    <w:rsid w:val="00376375"/>
    <w:rsid w:val="00380B72"/>
    <w:rsid w:val="00390631"/>
    <w:rsid w:val="00397B9A"/>
    <w:rsid w:val="003C64AA"/>
    <w:rsid w:val="003C710F"/>
    <w:rsid w:val="003C7A53"/>
    <w:rsid w:val="003D2760"/>
    <w:rsid w:val="003D7267"/>
    <w:rsid w:val="003E1CDD"/>
    <w:rsid w:val="003E5226"/>
    <w:rsid w:val="003E5C71"/>
    <w:rsid w:val="003E5F5C"/>
    <w:rsid w:val="004007B2"/>
    <w:rsid w:val="004028B5"/>
    <w:rsid w:val="0041421D"/>
    <w:rsid w:val="00433024"/>
    <w:rsid w:val="0046542E"/>
    <w:rsid w:val="00472CF4"/>
    <w:rsid w:val="0047599D"/>
    <w:rsid w:val="0047672B"/>
    <w:rsid w:val="00494055"/>
    <w:rsid w:val="004A27E2"/>
    <w:rsid w:val="004C60D7"/>
    <w:rsid w:val="004D353A"/>
    <w:rsid w:val="004D7491"/>
    <w:rsid w:val="004E4AAF"/>
    <w:rsid w:val="004E7A5C"/>
    <w:rsid w:val="00500BCD"/>
    <w:rsid w:val="00501861"/>
    <w:rsid w:val="005349A9"/>
    <w:rsid w:val="00535EA3"/>
    <w:rsid w:val="00547E1E"/>
    <w:rsid w:val="005528BD"/>
    <w:rsid w:val="00556784"/>
    <w:rsid w:val="00562D1D"/>
    <w:rsid w:val="00563105"/>
    <w:rsid w:val="00574279"/>
    <w:rsid w:val="00583102"/>
    <w:rsid w:val="005844AB"/>
    <w:rsid w:val="005A198A"/>
    <w:rsid w:val="005A4EAF"/>
    <w:rsid w:val="005C0589"/>
    <w:rsid w:val="005E316B"/>
    <w:rsid w:val="005F4BF3"/>
    <w:rsid w:val="0060485B"/>
    <w:rsid w:val="00607AA4"/>
    <w:rsid w:val="00610219"/>
    <w:rsid w:val="00610B6E"/>
    <w:rsid w:val="006127C8"/>
    <w:rsid w:val="00627086"/>
    <w:rsid w:val="00631F40"/>
    <w:rsid w:val="0064513C"/>
    <w:rsid w:val="00653355"/>
    <w:rsid w:val="006652F9"/>
    <w:rsid w:val="006944D9"/>
    <w:rsid w:val="006A44DF"/>
    <w:rsid w:val="006A4DAD"/>
    <w:rsid w:val="006D7239"/>
    <w:rsid w:val="006E7BDC"/>
    <w:rsid w:val="006F1054"/>
    <w:rsid w:val="00705735"/>
    <w:rsid w:val="00713CD7"/>
    <w:rsid w:val="00742966"/>
    <w:rsid w:val="00746CCC"/>
    <w:rsid w:val="007674F3"/>
    <w:rsid w:val="00775FFC"/>
    <w:rsid w:val="00781DC4"/>
    <w:rsid w:val="00787FEA"/>
    <w:rsid w:val="007925D0"/>
    <w:rsid w:val="007932BD"/>
    <w:rsid w:val="007A4615"/>
    <w:rsid w:val="007C22E1"/>
    <w:rsid w:val="007D567C"/>
    <w:rsid w:val="007F0C04"/>
    <w:rsid w:val="007F19CE"/>
    <w:rsid w:val="007F2B06"/>
    <w:rsid w:val="008046DF"/>
    <w:rsid w:val="008162B0"/>
    <w:rsid w:val="00821752"/>
    <w:rsid w:val="00822BD4"/>
    <w:rsid w:val="00833C20"/>
    <w:rsid w:val="00850B9D"/>
    <w:rsid w:val="00855302"/>
    <w:rsid w:val="008628EA"/>
    <w:rsid w:val="00864305"/>
    <w:rsid w:val="00880A78"/>
    <w:rsid w:val="00886A47"/>
    <w:rsid w:val="008A087E"/>
    <w:rsid w:val="008A160F"/>
    <w:rsid w:val="008A29C0"/>
    <w:rsid w:val="008A4380"/>
    <w:rsid w:val="008A7A47"/>
    <w:rsid w:val="008B22B5"/>
    <w:rsid w:val="008C4E66"/>
    <w:rsid w:val="008C7793"/>
    <w:rsid w:val="008E6439"/>
    <w:rsid w:val="008F75EF"/>
    <w:rsid w:val="00902976"/>
    <w:rsid w:val="00922541"/>
    <w:rsid w:val="009270B9"/>
    <w:rsid w:val="00927649"/>
    <w:rsid w:val="00932765"/>
    <w:rsid w:val="009567C9"/>
    <w:rsid w:val="00962725"/>
    <w:rsid w:val="00975976"/>
    <w:rsid w:val="00983831"/>
    <w:rsid w:val="00984E5F"/>
    <w:rsid w:val="00991765"/>
    <w:rsid w:val="009A4BFF"/>
    <w:rsid w:val="009B047A"/>
    <w:rsid w:val="009B689C"/>
    <w:rsid w:val="009C28A6"/>
    <w:rsid w:val="009C3652"/>
    <w:rsid w:val="009C6B4B"/>
    <w:rsid w:val="009D170B"/>
    <w:rsid w:val="009E13F5"/>
    <w:rsid w:val="00A02A05"/>
    <w:rsid w:val="00A030FC"/>
    <w:rsid w:val="00A0356C"/>
    <w:rsid w:val="00A105D8"/>
    <w:rsid w:val="00A11123"/>
    <w:rsid w:val="00A131A7"/>
    <w:rsid w:val="00A17032"/>
    <w:rsid w:val="00A24491"/>
    <w:rsid w:val="00A25F65"/>
    <w:rsid w:val="00A3437F"/>
    <w:rsid w:val="00A550AA"/>
    <w:rsid w:val="00A56DC8"/>
    <w:rsid w:val="00A61364"/>
    <w:rsid w:val="00A61687"/>
    <w:rsid w:val="00A82B16"/>
    <w:rsid w:val="00AA0484"/>
    <w:rsid w:val="00AA6114"/>
    <w:rsid w:val="00AB302F"/>
    <w:rsid w:val="00AC00E3"/>
    <w:rsid w:val="00AC59AE"/>
    <w:rsid w:val="00AC6D0A"/>
    <w:rsid w:val="00AD511A"/>
    <w:rsid w:val="00AE0E39"/>
    <w:rsid w:val="00AF7F6F"/>
    <w:rsid w:val="00B002BA"/>
    <w:rsid w:val="00B152C2"/>
    <w:rsid w:val="00B2377F"/>
    <w:rsid w:val="00B31CE0"/>
    <w:rsid w:val="00B3360D"/>
    <w:rsid w:val="00B4321C"/>
    <w:rsid w:val="00B44124"/>
    <w:rsid w:val="00B53F4F"/>
    <w:rsid w:val="00B606A1"/>
    <w:rsid w:val="00B61B58"/>
    <w:rsid w:val="00B679DF"/>
    <w:rsid w:val="00B81EFE"/>
    <w:rsid w:val="00BB0A3C"/>
    <w:rsid w:val="00BC1A79"/>
    <w:rsid w:val="00BC3267"/>
    <w:rsid w:val="00BC4AC2"/>
    <w:rsid w:val="00BD5DBC"/>
    <w:rsid w:val="00BE2A4E"/>
    <w:rsid w:val="00BE3E9A"/>
    <w:rsid w:val="00BF00FE"/>
    <w:rsid w:val="00C02ED9"/>
    <w:rsid w:val="00C10326"/>
    <w:rsid w:val="00C11134"/>
    <w:rsid w:val="00C1345D"/>
    <w:rsid w:val="00C1633C"/>
    <w:rsid w:val="00C22716"/>
    <w:rsid w:val="00C23569"/>
    <w:rsid w:val="00C30F16"/>
    <w:rsid w:val="00C33AE6"/>
    <w:rsid w:val="00C415A8"/>
    <w:rsid w:val="00C50BF1"/>
    <w:rsid w:val="00C5629C"/>
    <w:rsid w:val="00C62A94"/>
    <w:rsid w:val="00C6316C"/>
    <w:rsid w:val="00C70DAC"/>
    <w:rsid w:val="00C75FB5"/>
    <w:rsid w:val="00CA3B7D"/>
    <w:rsid w:val="00CA5EEE"/>
    <w:rsid w:val="00CB6EA5"/>
    <w:rsid w:val="00CC64EB"/>
    <w:rsid w:val="00CE5491"/>
    <w:rsid w:val="00D039CA"/>
    <w:rsid w:val="00D0411D"/>
    <w:rsid w:val="00D06B76"/>
    <w:rsid w:val="00D11165"/>
    <w:rsid w:val="00D21363"/>
    <w:rsid w:val="00D26362"/>
    <w:rsid w:val="00D37C67"/>
    <w:rsid w:val="00D52439"/>
    <w:rsid w:val="00D525F3"/>
    <w:rsid w:val="00D622F2"/>
    <w:rsid w:val="00D67345"/>
    <w:rsid w:val="00D81E3F"/>
    <w:rsid w:val="00DB1A52"/>
    <w:rsid w:val="00DD2931"/>
    <w:rsid w:val="00DE4EF9"/>
    <w:rsid w:val="00DF7011"/>
    <w:rsid w:val="00E02291"/>
    <w:rsid w:val="00E028BD"/>
    <w:rsid w:val="00E10179"/>
    <w:rsid w:val="00E30587"/>
    <w:rsid w:val="00E32A96"/>
    <w:rsid w:val="00E367BD"/>
    <w:rsid w:val="00E44EE0"/>
    <w:rsid w:val="00E47B7C"/>
    <w:rsid w:val="00E533D1"/>
    <w:rsid w:val="00E536D4"/>
    <w:rsid w:val="00E668C9"/>
    <w:rsid w:val="00E80D05"/>
    <w:rsid w:val="00E86D4B"/>
    <w:rsid w:val="00EB35B0"/>
    <w:rsid w:val="00EB52A2"/>
    <w:rsid w:val="00ED1FAB"/>
    <w:rsid w:val="00ED56E5"/>
    <w:rsid w:val="00EF1DE9"/>
    <w:rsid w:val="00F12617"/>
    <w:rsid w:val="00F42F6E"/>
    <w:rsid w:val="00F433CB"/>
    <w:rsid w:val="00F4596C"/>
    <w:rsid w:val="00F602D3"/>
    <w:rsid w:val="00F67E1B"/>
    <w:rsid w:val="00F72638"/>
    <w:rsid w:val="00F80ED7"/>
    <w:rsid w:val="00F841BC"/>
    <w:rsid w:val="00F858C8"/>
    <w:rsid w:val="00F93020"/>
    <w:rsid w:val="00F94B58"/>
    <w:rsid w:val="00FA097B"/>
    <w:rsid w:val="00FA5D52"/>
    <w:rsid w:val="00FC0779"/>
    <w:rsid w:val="00FD5B93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CC"/>
    <w:rPr>
      <w:rFonts w:ascii="Calibri" w:eastAsia="Calibri" w:hAnsi="Calibri"/>
      <w:color w:val="00000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F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link w:val="310"/>
    <w:qFormat/>
    <w:rsid w:val="00746CCC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310">
    <w:name w:val="Заголовок 3 Знак1"/>
    <w:basedOn w:val="a0"/>
    <w:link w:val="31"/>
    <w:qFormat/>
    <w:rsid w:val="00746CCC"/>
    <w:rPr>
      <w:rFonts w:ascii="Times New Roman" w:eastAsia="Times New Roman" w:hAnsi="Times New Roman" w:cs="Times New Roman"/>
      <w:b/>
      <w:i/>
      <w:color w:val="00000A"/>
      <w:sz w:val="18"/>
      <w:szCs w:val="20"/>
      <w:lang w:eastAsia="ru-RU"/>
    </w:rPr>
  </w:style>
  <w:style w:type="paragraph" w:customStyle="1" w:styleId="1">
    <w:name w:val="Нижний колонтитул1"/>
    <w:basedOn w:val="a"/>
    <w:uiPriority w:val="99"/>
    <w:rsid w:val="00746CC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C75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134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34EA"/>
    <w:rPr>
      <w:rFonts w:ascii="Calibri" w:eastAsia="Calibri" w:hAnsi="Calibri"/>
      <w:color w:val="00000A"/>
    </w:rPr>
  </w:style>
  <w:style w:type="paragraph" w:styleId="a6">
    <w:name w:val="footer"/>
    <w:basedOn w:val="a"/>
    <w:link w:val="a7"/>
    <w:uiPriority w:val="99"/>
    <w:unhideWhenUsed/>
    <w:rsid w:val="0011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34EA"/>
    <w:rPr>
      <w:rFonts w:ascii="Calibri" w:eastAsia="Calibri" w:hAnsi="Calibri"/>
      <w:color w:val="00000A"/>
    </w:rPr>
  </w:style>
  <w:style w:type="paragraph" w:styleId="a8">
    <w:name w:val="Balloon Text"/>
    <w:basedOn w:val="a"/>
    <w:link w:val="a9"/>
    <w:uiPriority w:val="99"/>
    <w:semiHidden/>
    <w:unhideWhenUsed/>
    <w:rsid w:val="00A0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2A05"/>
    <w:rPr>
      <w:rFonts w:ascii="Segoe UI" w:eastAsia="Calibr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CC"/>
    <w:rPr>
      <w:rFonts w:ascii="Calibri" w:eastAsia="Calibri" w:hAnsi="Calibri"/>
      <w:color w:val="00000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F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link w:val="310"/>
    <w:qFormat/>
    <w:rsid w:val="00746CCC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310">
    <w:name w:val="Заголовок 3 Знак1"/>
    <w:basedOn w:val="a0"/>
    <w:link w:val="31"/>
    <w:qFormat/>
    <w:rsid w:val="00746CCC"/>
    <w:rPr>
      <w:rFonts w:ascii="Times New Roman" w:eastAsia="Times New Roman" w:hAnsi="Times New Roman" w:cs="Times New Roman"/>
      <w:b/>
      <w:i/>
      <w:color w:val="00000A"/>
      <w:sz w:val="18"/>
      <w:szCs w:val="20"/>
      <w:lang w:eastAsia="ru-RU"/>
    </w:rPr>
  </w:style>
  <w:style w:type="paragraph" w:customStyle="1" w:styleId="1">
    <w:name w:val="Нижний колонтитул1"/>
    <w:basedOn w:val="a"/>
    <w:uiPriority w:val="99"/>
    <w:rsid w:val="00746CC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C75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134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34EA"/>
    <w:rPr>
      <w:rFonts w:ascii="Calibri" w:eastAsia="Calibri" w:hAnsi="Calibri"/>
      <w:color w:val="00000A"/>
    </w:rPr>
  </w:style>
  <w:style w:type="paragraph" w:styleId="a6">
    <w:name w:val="footer"/>
    <w:basedOn w:val="a"/>
    <w:link w:val="a7"/>
    <w:uiPriority w:val="99"/>
    <w:unhideWhenUsed/>
    <w:rsid w:val="0011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34EA"/>
    <w:rPr>
      <w:rFonts w:ascii="Calibri" w:eastAsia="Calibri" w:hAnsi="Calibri"/>
      <w:color w:val="00000A"/>
    </w:rPr>
  </w:style>
  <w:style w:type="paragraph" w:styleId="a8">
    <w:name w:val="Balloon Text"/>
    <w:basedOn w:val="a"/>
    <w:link w:val="a9"/>
    <w:uiPriority w:val="99"/>
    <w:semiHidden/>
    <w:unhideWhenUsed/>
    <w:rsid w:val="00A0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2A05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5807</Words>
  <Characters>33101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Анастасия</cp:lastModifiedBy>
  <cp:revision>32</cp:revision>
  <cp:lastPrinted>2018-10-07T09:36:00Z</cp:lastPrinted>
  <dcterms:created xsi:type="dcterms:W3CDTF">2017-04-20T15:37:00Z</dcterms:created>
  <dcterms:modified xsi:type="dcterms:W3CDTF">2024-01-07T08:59:00Z</dcterms:modified>
</cp:coreProperties>
</file>